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72" w:rsidRPr="00530E31" w:rsidRDefault="005C7472" w:rsidP="00D65F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30E31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Оформление приглашений на въезд в Российскую Федерацию иностранных граждан</w:t>
      </w:r>
    </w:p>
    <w:p w:rsidR="00530E31" w:rsidRDefault="00530E31" w:rsidP="00D6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42"/>
          <w:lang w:eastAsia="ru-RU"/>
        </w:rPr>
      </w:pPr>
    </w:p>
    <w:p w:rsidR="00CB43E2" w:rsidRPr="0071761B" w:rsidRDefault="0071761B" w:rsidP="00D65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761B">
        <w:rPr>
          <w:rFonts w:ascii="Times New Roman" w:hAnsi="Times New Roman" w:cs="Times New Roman"/>
          <w:b/>
        </w:rPr>
        <w:t>Туристическая фирма «Септима» оказывает визовую поддержку иностранным гражданам, прибывающим в города России. Наш менеджер поможет в кратчайшие сроки оформить туристический ваучер, который необходим для получения визы.</w:t>
      </w:r>
    </w:p>
    <w:p w:rsidR="009D42F0" w:rsidRDefault="009D42F0" w:rsidP="00D65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3E2">
        <w:rPr>
          <w:rFonts w:ascii="Times New Roman" w:hAnsi="Times New Roman" w:cs="Times New Roman"/>
          <w:b/>
        </w:rPr>
        <w:t>Наша фирма  входит в Ф</w:t>
      </w:r>
      <w:r w:rsidR="000B17F9" w:rsidRPr="00CB43E2">
        <w:rPr>
          <w:rFonts w:ascii="Times New Roman" w:hAnsi="Times New Roman" w:cs="Times New Roman"/>
          <w:b/>
        </w:rPr>
        <w:t>едеральный Реестр туроператоров</w:t>
      </w:r>
      <w:r w:rsidRPr="00CB43E2">
        <w:rPr>
          <w:rFonts w:ascii="Times New Roman" w:hAnsi="Times New Roman" w:cs="Times New Roman"/>
          <w:b/>
        </w:rPr>
        <w:t>,</w:t>
      </w:r>
      <w:r w:rsidR="00D65FE7">
        <w:rPr>
          <w:rFonts w:ascii="Times New Roman" w:hAnsi="Times New Roman" w:cs="Times New Roman"/>
          <w:b/>
        </w:rPr>
        <w:t xml:space="preserve"> </w:t>
      </w:r>
      <w:r w:rsidRPr="00CB43E2">
        <w:rPr>
          <w:rFonts w:ascii="Times New Roman" w:hAnsi="Times New Roman" w:cs="Times New Roman"/>
          <w:b/>
        </w:rPr>
        <w:t>номер  </w:t>
      </w:r>
      <w:r w:rsidR="000B17F9" w:rsidRPr="00CB43E2">
        <w:rPr>
          <w:rFonts w:ascii="Times New Roman" w:hAnsi="Times New Roman" w:cs="Times New Roman"/>
          <w:b/>
        </w:rPr>
        <w:t>РТО 012965</w:t>
      </w:r>
      <w:r w:rsidRPr="00CB43E2">
        <w:rPr>
          <w:rFonts w:ascii="Times New Roman" w:hAnsi="Times New Roman" w:cs="Times New Roman"/>
          <w:b/>
        </w:rPr>
        <w:t>.</w:t>
      </w:r>
    </w:p>
    <w:p w:rsidR="0071761B" w:rsidRPr="00CB43E2" w:rsidRDefault="0071761B" w:rsidP="007176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6982" w:rsidRDefault="00876982" w:rsidP="00CB43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Приглашение для открытия туристической визы</w:t>
      </w:r>
      <w:r w:rsidR="0071761B" w:rsidRPr="00ED1CB6">
        <w:rPr>
          <w:rFonts w:ascii="Times New Roman" w:hAnsi="Times New Roman" w:cs="Times New Roman"/>
          <w:b/>
        </w:rPr>
        <w:t>.</w:t>
      </w:r>
    </w:p>
    <w:p w:rsidR="00A0403F" w:rsidRPr="00876982" w:rsidRDefault="0071761B" w:rsidP="00CB43E2">
      <w:pPr>
        <w:rPr>
          <w:rFonts w:ascii="Times New Roman" w:hAnsi="Times New Roman" w:cs="Times New Roman"/>
          <w:b/>
        </w:rPr>
      </w:pPr>
      <w:r w:rsidRPr="00ED1CB6">
        <w:rPr>
          <w:rFonts w:ascii="Times New Roman" w:hAnsi="Times New Roman" w:cs="Times New Roman"/>
        </w:rPr>
        <w:t>Чтобы оформить туристиче</w:t>
      </w:r>
      <w:r w:rsidR="00D65FE7">
        <w:rPr>
          <w:rFonts w:ascii="Times New Roman" w:hAnsi="Times New Roman" w:cs="Times New Roman"/>
        </w:rPr>
        <w:t>скую визу в Россию</w:t>
      </w:r>
      <w:r w:rsidRPr="00ED1CB6">
        <w:rPr>
          <w:rFonts w:ascii="Times New Roman" w:hAnsi="Times New Roman" w:cs="Times New Roman"/>
        </w:rPr>
        <w:t>, иностранному</w:t>
      </w:r>
      <w:r w:rsidRPr="00ED1CB6">
        <w:rPr>
          <w:rFonts w:ascii="Times New Roman" w:hAnsi="Times New Roman" w:cs="Times New Roman"/>
          <w:lang w:val="en-US"/>
        </w:rPr>
        <w:t xml:space="preserve"> гражданину необходимо иметь приглашение </w:t>
      </w:r>
      <w:r w:rsidR="00D65FE7">
        <w:rPr>
          <w:rFonts w:ascii="Times New Roman" w:hAnsi="Times New Roman" w:cs="Times New Roman"/>
        </w:rPr>
        <w:t xml:space="preserve">и ваучер, </w:t>
      </w:r>
      <w:r w:rsidR="00D65FE7">
        <w:rPr>
          <w:rFonts w:ascii="Times New Roman" w:hAnsi="Times New Roman" w:cs="Times New Roman"/>
          <w:lang w:val="en-US"/>
        </w:rPr>
        <w:t>выданн</w:t>
      </w:r>
      <w:r w:rsidR="00D65FE7">
        <w:rPr>
          <w:rFonts w:ascii="Times New Roman" w:hAnsi="Times New Roman" w:cs="Times New Roman"/>
        </w:rPr>
        <w:t>ые</w:t>
      </w:r>
      <w:r w:rsidRPr="00ED1CB6">
        <w:rPr>
          <w:rFonts w:ascii="Times New Roman" w:hAnsi="Times New Roman" w:cs="Times New Roman"/>
          <w:lang w:val="en-US"/>
        </w:rPr>
        <w:t xml:space="preserve"> уполномоченной туркомпанией</w:t>
      </w:r>
      <w:r w:rsidR="00D65FE7">
        <w:rPr>
          <w:rFonts w:ascii="Times New Roman" w:hAnsi="Times New Roman" w:cs="Times New Roman"/>
        </w:rPr>
        <w:t xml:space="preserve">. Мы можем оказать визовую поддержку для открытия </w:t>
      </w:r>
      <w:r w:rsidRPr="00ED1CB6">
        <w:rPr>
          <w:rFonts w:ascii="Times New Roman" w:hAnsi="Times New Roman" w:cs="Times New Roman"/>
          <w:lang w:val="en-US"/>
        </w:rPr>
        <w:t>однократной или двукратной</w:t>
      </w:r>
      <w:r w:rsidR="00D65FE7">
        <w:rPr>
          <w:rFonts w:ascii="Times New Roman" w:hAnsi="Times New Roman" w:cs="Times New Roman"/>
        </w:rPr>
        <w:t xml:space="preserve"> туристической визы</w:t>
      </w:r>
      <w:r w:rsidRPr="00ED1CB6">
        <w:rPr>
          <w:rFonts w:ascii="Times New Roman" w:hAnsi="Times New Roman" w:cs="Times New Roman"/>
          <w:lang w:val="en-US"/>
        </w:rPr>
        <w:t xml:space="preserve"> на срок </w:t>
      </w:r>
      <w:r w:rsidRPr="00ED1CB6">
        <w:rPr>
          <w:rFonts w:ascii="Times New Roman" w:hAnsi="Times New Roman" w:cs="Times New Roman"/>
          <w:b/>
          <w:lang w:val="en-US"/>
        </w:rPr>
        <w:t>не более 30 дней</w:t>
      </w:r>
      <w:r w:rsidRPr="00ED1CB6">
        <w:rPr>
          <w:rFonts w:ascii="Times New Roman" w:hAnsi="Times New Roman" w:cs="Times New Roman"/>
          <w:lang w:val="en-US"/>
        </w:rPr>
        <w:t>.</w:t>
      </w:r>
      <w:r w:rsidRPr="00ED1CB6">
        <w:rPr>
          <w:rFonts w:ascii="Times New Roman" w:hAnsi="Times New Roman" w:cs="Times New Roman"/>
        </w:rPr>
        <w:t xml:space="preserve"> </w:t>
      </w:r>
      <w:r w:rsidR="003B4A94" w:rsidRPr="00ED1CB6">
        <w:rPr>
          <w:rFonts w:ascii="Times New Roman" w:hAnsi="Times New Roman" w:cs="Times New Roman"/>
        </w:rPr>
        <w:t xml:space="preserve">Последний вариант возможен, если во время пребывания в России иностранец собирается посетить соседние страны и затем вернуться обратно. </w:t>
      </w:r>
    </w:p>
    <w:p w:rsidR="0071761B" w:rsidRPr="00ED1CB6" w:rsidRDefault="0071761B" w:rsidP="00B040CE">
      <w:pPr>
        <w:rPr>
          <w:rFonts w:ascii="Times New Roman" w:hAnsi="Times New Roman" w:cs="Times New Roman"/>
        </w:rPr>
      </w:pPr>
      <w:r w:rsidRPr="00ED1CB6">
        <w:rPr>
          <w:rFonts w:ascii="Times New Roman" w:hAnsi="Times New Roman" w:cs="Times New Roman"/>
        </w:rPr>
        <w:t>Оформить туристическое приглашение  с нашей помощью:</w:t>
      </w:r>
    </w:p>
    <w:p w:rsidR="0071761B" w:rsidRPr="00ED1CB6" w:rsidRDefault="0071761B" w:rsidP="0071761B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ED1CB6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просто:</w:t>
      </w:r>
      <w:r w:rsidR="009D42F0" w:rsidRPr="00ED1CB6">
        <w:rPr>
          <w:rStyle w:val="a5"/>
          <w:rFonts w:ascii="Times New Roman" w:hAnsi="Times New Roman" w:cs="Times New Roman"/>
          <w:color w:val="000000"/>
          <w:shd w:val="clear" w:color="auto" w:fill="FFFFFF"/>
        </w:rPr>
        <w:t> </w:t>
      </w:r>
      <w:r w:rsidRPr="00ED1CB6">
        <w:rPr>
          <w:rFonts w:ascii="Times New Roman" w:hAnsi="Times New Roman" w:cs="Times New Roman"/>
          <w:color w:val="000000"/>
          <w:shd w:val="clear" w:color="auto" w:fill="FFFFFF"/>
        </w:rPr>
        <w:t xml:space="preserve"> з</w:t>
      </w:r>
      <w:r w:rsidR="009D42F0" w:rsidRPr="00ED1CB6">
        <w:rPr>
          <w:rFonts w:ascii="Times New Roman" w:hAnsi="Times New Roman" w:cs="Times New Roman"/>
          <w:color w:val="000000"/>
          <w:shd w:val="clear" w:color="auto" w:fill="FFFFFF"/>
        </w:rPr>
        <w:t>аказ туристического приглашения потребует минимум вашего участия и времени.</w:t>
      </w:r>
    </w:p>
    <w:p w:rsidR="009D42F0" w:rsidRPr="00ED1CB6" w:rsidRDefault="00EB1D52" w:rsidP="0071761B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ED1CB6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б</w:t>
      </w:r>
      <w:r w:rsidR="0071761B" w:rsidRPr="00ED1CB6">
        <w:rPr>
          <w:rStyle w:val="a5"/>
          <w:rFonts w:ascii="Times New Roman" w:hAnsi="Times New Roman" w:cs="Times New Roman"/>
          <w:color w:val="000000"/>
          <w:shd w:val="clear" w:color="auto" w:fill="FFFFFF"/>
        </w:rPr>
        <w:t>ыстро:</w:t>
      </w:r>
      <w:r w:rsidR="0071761B" w:rsidRPr="00ED1CB6">
        <w:rPr>
          <w:rFonts w:ascii="Times New Roman" w:hAnsi="Times New Roman" w:cs="Times New Roman"/>
          <w:color w:val="000000"/>
        </w:rPr>
        <w:t xml:space="preserve"> </w:t>
      </w:r>
      <w:r w:rsidR="0071761B" w:rsidRPr="00ED1CB6">
        <w:rPr>
          <w:rFonts w:ascii="Times New Roman" w:hAnsi="Times New Roman" w:cs="Times New Roman"/>
          <w:color w:val="000000"/>
          <w:shd w:val="clear" w:color="auto" w:fill="FFFFFF"/>
        </w:rPr>
        <w:t xml:space="preserve">приглашение </w:t>
      </w:r>
      <w:r w:rsidR="00D65FE7">
        <w:rPr>
          <w:rFonts w:ascii="Times New Roman" w:hAnsi="Times New Roman" w:cs="Times New Roman"/>
          <w:color w:val="000000"/>
          <w:shd w:val="clear" w:color="auto" w:fill="FFFFFF"/>
        </w:rPr>
        <w:t xml:space="preserve">и ваучер </w:t>
      </w:r>
      <w:r w:rsidR="0071761B" w:rsidRPr="00ED1CB6">
        <w:rPr>
          <w:rFonts w:ascii="Times New Roman" w:hAnsi="Times New Roman" w:cs="Times New Roman"/>
          <w:color w:val="000000"/>
          <w:shd w:val="clear" w:color="auto" w:fill="FFFFFF"/>
        </w:rPr>
        <w:t>на 1</w:t>
      </w:r>
      <w:r w:rsidR="009D42F0" w:rsidRPr="00ED1CB6">
        <w:rPr>
          <w:rFonts w:ascii="Times New Roman" w:hAnsi="Times New Roman" w:cs="Times New Roman"/>
          <w:color w:val="000000"/>
          <w:shd w:val="clear" w:color="auto" w:fill="FFFFFF"/>
        </w:rPr>
        <w:t xml:space="preserve">-30 дней будет готово </w:t>
      </w:r>
      <w:r w:rsidRPr="00ED1CB6">
        <w:rPr>
          <w:rFonts w:ascii="Times New Roman" w:hAnsi="Times New Roman" w:cs="Times New Roman"/>
          <w:color w:val="000000"/>
          <w:shd w:val="clear" w:color="auto" w:fill="FFFFFF"/>
        </w:rPr>
        <w:t xml:space="preserve">в течение часа </w:t>
      </w:r>
      <w:r w:rsidR="009D42F0" w:rsidRPr="00ED1CB6">
        <w:rPr>
          <w:rFonts w:ascii="Times New Roman" w:hAnsi="Times New Roman" w:cs="Times New Roman"/>
          <w:color w:val="000000"/>
          <w:shd w:val="clear" w:color="auto" w:fill="FFFFFF"/>
        </w:rPr>
        <w:t>после о</w:t>
      </w:r>
      <w:r w:rsidR="00D65FE7">
        <w:rPr>
          <w:rFonts w:ascii="Times New Roman" w:hAnsi="Times New Roman" w:cs="Times New Roman"/>
          <w:color w:val="000000"/>
          <w:shd w:val="clear" w:color="auto" w:fill="FFFFFF"/>
        </w:rPr>
        <w:t xml:space="preserve">бращения. Заказать их </w:t>
      </w:r>
      <w:r w:rsidR="009D42F0" w:rsidRPr="00ED1CB6">
        <w:rPr>
          <w:rFonts w:ascii="Times New Roman" w:hAnsi="Times New Roman" w:cs="Times New Roman"/>
          <w:color w:val="000000"/>
          <w:shd w:val="clear" w:color="auto" w:fill="FFFFFF"/>
        </w:rPr>
        <w:t>можно дистанционно.</w:t>
      </w:r>
    </w:p>
    <w:p w:rsidR="009D42F0" w:rsidRPr="00D65FE7" w:rsidRDefault="009D42F0" w:rsidP="009D4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5FE7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r w:rsidR="00D65FE7" w:rsidRPr="00D65FE7">
        <w:rPr>
          <w:rFonts w:ascii="Times New Roman" w:eastAsia="Times New Roman" w:hAnsi="Times New Roman" w:cs="Times New Roman"/>
          <w:color w:val="000000"/>
          <w:lang w:eastAsia="ru-RU"/>
        </w:rPr>
        <w:t xml:space="preserve">оформления </w:t>
      </w:r>
      <w:r w:rsidRPr="00D65FE7">
        <w:rPr>
          <w:rFonts w:ascii="Times New Roman" w:eastAsia="Times New Roman" w:hAnsi="Times New Roman" w:cs="Times New Roman"/>
          <w:color w:val="000000"/>
          <w:lang w:eastAsia="ru-RU"/>
        </w:rPr>
        <w:t xml:space="preserve">туристической визовой поддержки </w:t>
      </w:r>
      <w:r w:rsidR="00EB1D52" w:rsidRPr="00D65FE7">
        <w:rPr>
          <w:rFonts w:ascii="Times New Roman" w:eastAsia="Times New Roman" w:hAnsi="Times New Roman" w:cs="Times New Roman"/>
          <w:color w:val="000000"/>
          <w:lang w:eastAsia="ru-RU"/>
        </w:rPr>
        <w:t>нам</w:t>
      </w:r>
      <w:r w:rsidRPr="00D65FE7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 направить следующую информацию: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1"/>
        <w:gridCol w:w="5434"/>
      </w:tblGrid>
      <w:tr w:rsidR="009D42F0" w:rsidRPr="00D65FE7" w:rsidTr="009D42F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42F0" w:rsidRPr="00D65FE7" w:rsidRDefault="009D42F0" w:rsidP="009D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E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2DF50F1" wp14:editId="2C312211">
                  <wp:extent cx="171450" cy="171450"/>
                  <wp:effectExtent l="0" t="0" r="0" b="0"/>
                  <wp:docPr id="1" name="Рисунок 1" descr="http://habrastorage.org/files/09d/748/b54/09d748b547a541cca6bf90a3a88186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abrastorage.org/files/09d/748/b54/09d748b547a541cca6bf90a3a88186f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даты въезда/выезда,</w:t>
            </w:r>
          </w:p>
          <w:p w:rsidR="009D42F0" w:rsidRPr="00D65FE7" w:rsidRDefault="009D42F0" w:rsidP="009D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E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3F4AAF5" wp14:editId="0C4F6F78">
                  <wp:extent cx="171450" cy="171450"/>
                  <wp:effectExtent l="0" t="0" r="0" b="0"/>
                  <wp:docPr id="2" name="Рисунок 2" descr="http://habrastorage.org/files/09d/748/b54/09d748b547a541cca6bf90a3a88186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abrastorage.org/files/09d/748/b54/09d748b547a541cca6bf90a3a88186f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кратность визы (однократная, двукратная),</w:t>
            </w:r>
          </w:p>
          <w:p w:rsidR="009D42F0" w:rsidRPr="00D65FE7" w:rsidRDefault="009D42F0" w:rsidP="009D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E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E7408D0" wp14:editId="2482F293">
                  <wp:extent cx="171450" cy="171450"/>
                  <wp:effectExtent l="0" t="0" r="0" b="0"/>
                  <wp:docPr id="3" name="Рисунок 3" descr="http://habrastorage.org/files/09d/748/b54/09d748b547a541cca6bf90a3a88186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abrastorage.org/files/09d/748/b54/09d748b547a541cca6bf90a3a88186f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цель поездки,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D42F0" w:rsidRPr="00D65FE7" w:rsidRDefault="009D42F0" w:rsidP="009D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2F0" w:rsidRPr="00D65FE7" w:rsidRDefault="009D42F0" w:rsidP="009D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E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EA0B12A" wp14:editId="05B98834">
                  <wp:extent cx="171450" cy="171450"/>
                  <wp:effectExtent l="0" t="0" r="0" b="0"/>
                  <wp:docPr id="5" name="Рисунок 5" descr="http://habrastorage.org/files/09d/748/b54/09d748b547a541cca6bf90a3a88186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abrastorage.org/files/09d/748/b54/09d748b547a541cca6bf90a3a88186f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подтверждение бронирования в отелях</w:t>
            </w:r>
            <w:r w:rsidRPr="00D65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(или заявка на бронирование отеля в нашу компанию),</w:t>
            </w:r>
          </w:p>
          <w:p w:rsidR="009D42F0" w:rsidRPr="00D65FE7" w:rsidRDefault="009D42F0" w:rsidP="009D4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E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9AAF49A" wp14:editId="6E769D3F">
                  <wp:extent cx="171450" cy="171450"/>
                  <wp:effectExtent l="0" t="0" r="0" b="0"/>
                  <wp:docPr id="6" name="Рисунок 6" descr="http://habrastorage.org/files/09d/748/b54/09d748b547a541cca6bf90a3a88186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abrastorage.org/files/09d/748/b54/09d748b547a541cca6bf90a3a88186f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хорошо читаемая копия паспорта.</w:t>
            </w:r>
          </w:p>
        </w:tc>
      </w:tr>
    </w:tbl>
    <w:p w:rsidR="009D42F0" w:rsidRPr="00D65FE7" w:rsidRDefault="00ED1CB6" w:rsidP="00B040CE">
      <w:pPr>
        <w:rPr>
          <w:rFonts w:ascii="Times New Roman" w:hAnsi="Times New Roman" w:cs="Times New Roman"/>
          <w:b/>
        </w:rPr>
      </w:pPr>
      <w:r w:rsidRPr="00D65FE7">
        <w:rPr>
          <w:rFonts w:ascii="Times New Roman" w:hAnsi="Times New Roman" w:cs="Times New Roman"/>
          <w:b/>
        </w:rPr>
        <w:t>Стоимость – 25 экв. евро.</w:t>
      </w:r>
    </w:p>
    <w:p w:rsidR="00CB43E2" w:rsidRDefault="00CB43E2" w:rsidP="00B040CE"/>
    <w:p w:rsidR="009B43C5" w:rsidRPr="008335DD" w:rsidRDefault="001E761E" w:rsidP="009B43C5">
      <w:pPr>
        <w:rPr>
          <w:rFonts w:ascii="Times New Roman" w:hAnsi="Times New Roman" w:cs="Times New Roman"/>
          <w:b/>
        </w:rPr>
      </w:pPr>
      <w:r w:rsidRPr="008335DD">
        <w:rPr>
          <w:rFonts w:ascii="Times New Roman" w:hAnsi="Times New Roman" w:cs="Times New Roman"/>
          <w:b/>
        </w:rPr>
        <w:t>Деловое коммерческое п</w:t>
      </w:r>
      <w:r w:rsidR="00876982" w:rsidRPr="008335DD">
        <w:rPr>
          <w:rFonts w:ascii="Times New Roman" w:hAnsi="Times New Roman" w:cs="Times New Roman"/>
          <w:b/>
        </w:rPr>
        <w:t>риглашение в Россию на бланке УФМС</w:t>
      </w:r>
      <w:r w:rsidR="008335DD">
        <w:rPr>
          <w:rFonts w:ascii="Times New Roman" w:hAnsi="Times New Roman" w:cs="Times New Roman"/>
          <w:b/>
        </w:rPr>
        <w:t xml:space="preserve"> (для открытия многократной визы)</w:t>
      </w:r>
      <w:r w:rsidR="00876982" w:rsidRPr="008335DD">
        <w:rPr>
          <w:rFonts w:ascii="Times New Roman" w:hAnsi="Times New Roman" w:cs="Times New Roman"/>
          <w:b/>
        </w:rPr>
        <w:t xml:space="preserve">. </w:t>
      </w:r>
      <w:r w:rsidR="009B43C5" w:rsidRPr="008335DD">
        <w:rPr>
          <w:rFonts w:ascii="Times New Roman" w:hAnsi="Times New Roman" w:cs="Times New Roman"/>
          <w:b/>
        </w:rPr>
        <w:t xml:space="preserve"> </w:t>
      </w:r>
    </w:p>
    <w:p w:rsidR="00876982" w:rsidRPr="008335DD" w:rsidRDefault="00876982" w:rsidP="00876982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35DD">
        <w:rPr>
          <w:rFonts w:ascii="Times New Roman" w:eastAsia="Times New Roman" w:hAnsi="Times New Roman" w:cs="Times New Roman"/>
          <w:color w:val="333333"/>
          <w:lang w:eastAsia="ru-RU"/>
        </w:rPr>
        <w:t xml:space="preserve">Выдается приглашение на основании ходатайства от приглашающей стороны, которая несет ответственность за пребывание иностранного гражданина на территории Российской Федерации. </w:t>
      </w:r>
      <w:r w:rsidR="00095BA9">
        <w:rPr>
          <w:rFonts w:ascii="Times New Roman" w:eastAsia="Times New Roman" w:hAnsi="Times New Roman" w:cs="Times New Roman"/>
          <w:color w:val="333333"/>
          <w:lang w:eastAsia="ru-RU"/>
        </w:rPr>
        <w:t>Виза на основании приглашения</w:t>
      </w:r>
      <w:r w:rsidRPr="008335DD">
        <w:rPr>
          <w:rFonts w:ascii="Times New Roman" w:eastAsia="Times New Roman" w:hAnsi="Times New Roman" w:cs="Times New Roman"/>
          <w:color w:val="333333"/>
          <w:lang w:eastAsia="ru-RU"/>
        </w:rPr>
        <w:t xml:space="preserve"> УФМС по ходатайству от юрид</w:t>
      </w:r>
      <w:r w:rsidR="00095BA9">
        <w:rPr>
          <w:rFonts w:ascii="Times New Roman" w:eastAsia="Times New Roman" w:hAnsi="Times New Roman" w:cs="Times New Roman"/>
          <w:color w:val="333333"/>
          <w:lang w:eastAsia="ru-RU"/>
        </w:rPr>
        <w:t>ического лица может быть  выдана</w:t>
      </w:r>
      <w:r w:rsidRPr="008335D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335DD" w:rsidRPr="008335DD">
        <w:rPr>
          <w:rFonts w:ascii="Times New Roman" w:eastAsia="Times New Roman" w:hAnsi="Times New Roman" w:cs="Times New Roman"/>
          <w:color w:val="333333"/>
          <w:lang w:eastAsia="ru-RU"/>
        </w:rPr>
        <w:t xml:space="preserve">сроком </w:t>
      </w:r>
      <w:r w:rsidR="008335DD" w:rsidRPr="008335DD">
        <w:rPr>
          <w:rFonts w:ascii="Times New Roman" w:eastAsia="Times New Roman" w:hAnsi="Times New Roman" w:cs="Times New Roman"/>
          <w:b/>
          <w:color w:val="333333"/>
          <w:lang w:eastAsia="ru-RU"/>
        </w:rPr>
        <w:t>до одного года</w:t>
      </w:r>
      <w:r w:rsidR="008335DD" w:rsidRPr="008335DD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</w:p>
    <w:p w:rsidR="009B43C5" w:rsidRPr="009B43C5" w:rsidRDefault="009B43C5" w:rsidP="00876982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B43C5">
        <w:rPr>
          <w:rFonts w:ascii="Times New Roman" w:eastAsia="Times New Roman" w:hAnsi="Times New Roman" w:cs="Times New Roman"/>
          <w:color w:val="363636"/>
          <w:lang w:eastAsia="ru-RU"/>
        </w:rPr>
        <w:t xml:space="preserve">Каждый бланк УФМС имеет свой номер и индивидуальный номер приглашения, который присваивается приглашаемому иностранному гражданину после проведения необходимыx проверок на отсутствие у него </w:t>
      </w:r>
      <w:r w:rsidR="008335DD" w:rsidRPr="008335DD">
        <w:rPr>
          <w:rFonts w:ascii="Times New Roman" w:eastAsia="Times New Roman" w:hAnsi="Times New Roman" w:cs="Times New Roman"/>
          <w:color w:val="363636"/>
          <w:lang w:eastAsia="ru-RU"/>
        </w:rPr>
        <w:t xml:space="preserve">правонарушений </w:t>
      </w:r>
      <w:r w:rsidRPr="009B43C5">
        <w:rPr>
          <w:rFonts w:ascii="Times New Roman" w:eastAsia="Times New Roman" w:hAnsi="Times New Roman" w:cs="Times New Roman"/>
          <w:color w:val="363636"/>
          <w:lang w:eastAsia="ru-RU"/>
        </w:rPr>
        <w:t xml:space="preserve">во время предыдущих посещений Российской Федерации. </w:t>
      </w:r>
    </w:p>
    <w:p w:rsidR="009A2DAC" w:rsidRDefault="00876982" w:rsidP="00CB43E2">
      <w:pPr>
        <w:rPr>
          <w:rFonts w:ascii="Times New Roman" w:hAnsi="Times New Roman" w:cs="Times New Roman"/>
        </w:rPr>
      </w:pPr>
      <w:r w:rsidRPr="008335DD">
        <w:rPr>
          <w:rFonts w:ascii="Times New Roman" w:hAnsi="Times New Roman" w:cs="Times New Roman"/>
        </w:rPr>
        <w:t>Ходатайство о выдаче приглашения для открытия многократной визы будет рассматриваться в течение месяца.</w:t>
      </w:r>
    </w:p>
    <w:p w:rsidR="008335DD" w:rsidRPr="00CD0578" w:rsidRDefault="008335DD" w:rsidP="00CB4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получения приглашения УФМС </w:t>
      </w:r>
      <w:r w:rsidR="009A2DAC">
        <w:rPr>
          <w:rFonts w:ascii="Times New Roman" w:hAnsi="Times New Roman" w:cs="Times New Roman"/>
        </w:rPr>
        <w:t xml:space="preserve">для открытия </w:t>
      </w:r>
      <w:r>
        <w:rPr>
          <w:rFonts w:ascii="Times New Roman" w:hAnsi="Times New Roman" w:cs="Times New Roman"/>
        </w:rPr>
        <w:t>многократной визы необходимо заполнить анкету</w:t>
      </w:r>
      <w:r w:rsidR="00CD0578">
        <w:rPr>
          <w:rFonts w:ascii="Times New Roman" w:hAnsi="Times New Roman" w:cs="Times New Roman"/>
          <w:lang w:val="en-US"/>
        </w:rPr>
        <w:t xml:space="preserve"> </w:t>
      </w:r>
      <w:r w:rsidR="00CD0578">
        <w:rPr>
          <w:rFonts w:ascii="Times New Roman" w:hAnsi="Times New Roman" w:cs="Times New Roman"/>
        </w:rPr>
        <w:t>и приложить копию паспорта.</w:t>
      </w:r>
    </w:p>
    <w:p w:rsidR="008335DD" w:rsidRPr="00CD0578" w:rsidRDefault="00876982" w:rsidP="00CB43E2">
      <w:pPr>
        <w:rPr>
          <w:rFonts w:ascii="Times New Roman" w:hAnsi="Times New Roman" w:cs="Times New Roman"/>
          <w:b/>
        </w:rPr>
      </w:pPr>
      <w:r>
        <w:t xml:space="preserve"> </w:t>
      </w:r>
      <w:r w:rsidR="008335DD">
        <w:rPr>
          <w:rFonts w:ascii="Times New Roman" w:hAnsi="Times New Roman" w:cs="Times New Roman"/>
          <w:b/>
        </w:rPr>
        <w:t>Стоимость – 100</w:t>
      </w:r>
      <w:r w:rsidR="008335DD" w:rsidRPr="00ED1CB6">
        <w:rPr>
          <w:rFonts w:ascii="Times New Roman" w:hAnsi="Times New Roman" w:cs="Times New Roman"/>
          <w:b/>
        </w:rPr>
        <w:t xml:space="preserve"> экв. </w:t>
      </w:r>
      <w:r w:rsidR="008335DD">
        <w:rPr>
          <w:rFonts w:ascii="Times New Roman" w:hAnsi="Times New Roman" w:cs="Times New Roman"/>
          <w:b/>
        </w:rPr>
        <w:t>е</w:t>
      </w:r>
      <w:r w:rsidR="008335DD" w:rsidRPr="00ED1CB6">
        <w:rPr>
          <w:rFonts w:ascii="Times New Roman" w:hAnsi="Times New Roman" w:cs="Times New Roman"/>
          <w:b/>
        </w:rPr>
        <w:t>вро.</w:t>
      </w:r>
    </w:p>
    <w:p w:rsidR="008335DD" w:rsidRDefault="008335DD" w:rsidP="00CB43E2"/>
    <w:p w:rsidR="00D65FE7" w:rsidRDefault="00D65FE7" w:rsidP="00CB43E2"/>
    <w:p w:rsidR="00D65FE7" w:rsidRDefault="00D65FE7" w:rsidP="00CB43E2"/>
    <w:p w:rsidR="00D65FE7" w:rsidRDefault="00D65FE7" w:rsidP="00CB43E2"/>
    <w:p w:rsidR="008335DD" w:rsidRDefault="008335DD" w:rsidP="00CB43E2"/>
    <w:p w:rsidR="008335DD" w:rsidRPr="008335DD" w:rsidRDefault="008335DD" w:rsidP="008335D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Cs w:val="26"/>
          <w:lang w:eastAsia="ar-SA"/>
        </w:rPr>
      </w:pPr>
      <w:r>
        <w:rPr>
          <w:rFonts w:ascii="Times New Roman" w:eastAsia="Andale Sans UI" w:hAnsi="Times New Roman" w:cs="Times New Roman"/>
          <w:b/>
          <w:noProof/>
          <w:kern w:val="1"/>
          <w:szCs w:val="24"/>
          <w:lang w:eastAsia="ru-RU"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-22225</wp:posOffset>
            </wp:positionV>
            <wp:extent cx="2708910" cy="590550"/>
            <wp:effectExtent l="19050" t="19050" r="15240" b="190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6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2" b="54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5DD">
        <w:rPr>
          <w:rFonts w:ascii="Times New Roman" w:eastAsia="Andale Sans UI" w:hAnsi="Times New Roman" w:cs="Times New Roman"/>
          <w:b/>
          <w:kern w:val="1"/>
          <w:sz w:val="24"/>
          <w:szCs w:val="26"/>
          <w:lang w:eastAsia="ar-SA"/>
        </w:rPr>
        <w:t xml:space="preserve">                                  </w:t>
      </w:r>
      <w:r w:rsidRPr="008335DD">
        <w:rPr>
          <w:rFonts w:ascii="Times New Roman" w:eastAsia="Andale Sans UI" w:hAnsi="Times New Roman" w:cs="Times New Roman"/>
          <w:b/>
          <w:kern w:val="1"/>
          <w:szCs w:val="26"/>
          <w:lang w:eastAsia="ar-SA"/>
        </w:rPr>
        <w:t>г. Калининград, ул. Больничная 30-2</w:t>
      </w:r>
    </w:p>
    <w:p w:rsidR="008335DD" w:rsidRPr="008335DD" w:rsidRDefault="008335DD" w:rsidP="008335D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Cs w:val="26"/>
          <w:lang w:eastAsia="ar-SA"/>
        </w:rPr>
      </w:pPr>
      <w:r w:rsidRPr="008335DD">
        <w:rPr>
          <w:rFonts w:ascii="Times New Roman" w:eastAsia="Andale Sans UI" w:hAnsi="Times New Roman" w:cs="Times New Roman"/>
          <w:b/>
          <w:kern w:val="1"/>
          <w:szCs w:val="26"/>
          <w:lang w:eastAsia="ar-SA"/>
        </w:rPr>
        <w:t>тел: +7 (4012) 388-320; 307-000; 53-30-55; 53-37-27</w:t>
      </w:r>
    </w:p>
    <w:p w:rsidR="008335DD" w:rsidRPr="008335DD" w:rsidRDefault="008335DD" w:rsidP="008335D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Cs w:val="26"/>
          <w:lang w:eastAsia="ar-SA"/>
        </w:rPr>
      </w:pPr>
      <w:r w:rsidRPr="008335DD">
        <w:rPr>
          <w:rFonts w:ascii="Times New Roman" w:eastAsia="Andale Sans UI" w:hAnsi="Times New Roman" w:cs="Times New Roman"/>
          <w:b/>
          <w:kern w:val="1"/>
          <w:szCs w:val="26"/>
          <w:lang w:eastAsia="ar-SA"/>
        </w:rPr>
        <w:t>Е-</w:t>
      </w:r>
      <w:r w:rsidRPr="008335DD">
        <w:rPr>
          <w:rFonts w:ascii="Times New Roman" w:eastAsia="Andale Sans UI" w:hAnsi="Times New Roman" w:cs="Times New Roman"/>
          <w:b/>
          <w:kern w:val="1"/>
          <w:szCs w:val="26"/>
          <w:lang w:val="en-US" w:eastAsia="ar-SA"/>
        </w:rPr>
        <w:t>mai</w:t>
      </w:r>
      <w:r w:rsidRPr="008335DD">
        <w:rPr>
          <w:rFonts w:ascii="Times New Roman" w:eastAsia="Andale Sans UI" w:hAnsi="Times New Roman" w:cs="Times New Roman"/>
          <w:b/>
          <w:color w:val="000000"/>
          <w:kern w:val="1"/>
          <w:szCs w:val="26"/>
          <w:lang w:val="en-US" w:eastAsia="ar-SA"/>
        </w:rPr>
        <w:t>l</w:t>
      </w:r>
      <w:r w:rsidRPr="008335DD">
        <w:rPr>
          <w:rFonts w:ascii="Times New Roman" w:eastAsia="Andale Sans UI" w:hAnsi="Times New Roman" w:cs="Times New Roman"/>
          <w:b/>
          <w:color w:val="000000"/>
          <w:kern w:val="1"/>
          <w:szCs w:val="26"/>
          <w:lang w:eastAsia="ar-SA"/>
        </w:rPr>
        <w:t xml:space="preserve">: </w:t>
      </w:r>
      <w:hyperlink r:id="rId9" w:history="1">
        <w:r w:rsidRPr="008335DD">
          <w:rPr>
            <w:rFonts w:ascii="Times New Roman" w:eastAsia="Andale Sans UI" w:hAnsi="Times New Roman" w:cs="Times New Roman"/>
            <w:b/>
            <w:color w:val="000000"/>
            <w:kern w:val="1"/>
            <w:szCs w:val="26"/>
            <w:u w:val="single"/>
            <w:lang w:val="en-US" w:eastAsia="ar-SA"/>
          </w:rPr>
          <w:t>info</w:t>
        </w:r>
        <w:r w:rsidRPr="008335DD">
          <w:rPr>
            <w:rFonts w:ascii="Times New Roman" w:eastAsia="Andale Sans UI" w:hAnsi="Times New Roman" w:cs="Times New Roman"/>
            <w:b/>
            <w:color w:val="000000"/>
            <w:kern w:val="1"/>
            <w:szCs w:val="26"/>
            <w:u w:val="single"/>
            <w:lang w:eastAsia="ar-SA"/>
          </w:rPr>
          <w:t>@</w:t>
        </w:r>
        <w:r w:rsidRPr="008335DD">
          <w:rPr>
            <w:rFonts w:ascii="Times New Roman" w:eastAsia="Andale Sans UI" w:hAnsi="Times New Roman" w:cs="Times New Roman"/>
            <w:b/>
            <w:color w:val="000000"/>
            <w:kern w:val="1"/>
            <w:szCs w:val="26"/>
            <w:u w:val="single"/>
            <w:lang w:val="en-US" w:eastAsia="ar-SA"/>
          </w:rPr>
          <w:t>septimatour</w:t>
        </w:r>
        <w:r w:rsidRPr="008335DD">
          <w:rPr>
            <w:rFonts w:ascii="Times New Roman" w:eastAsia="Andale Sans UI" w:hAnsi="Times New Roman" w:cs="Times New Roman"/>
            <w:b/>
            <w:color w:val="000000"/>
            <w:kern w:val="1"/>
            <w:szCs w:val="26"/>
            <w:u w:val="single"/>
            <w:lang w:eastAsia="ar-SA"/>
          </w:rPr>
          <w:t>.</w:t>
        </w:r>
        <w:r w:rsidRPr="008335DD">
          <w:rPr>
            <w:rFonts w:ascii="Times New Roman" w:eastAsia="Andale Sans UI" w:hAnsi="Times New Roman" w:cs="Times New Roman"/>
            <w:b/>
            <w:color w:val="000000"/>
            <w:kern w:val="1"/>
            <w:szCs w:val="26"/>
            <w:u w:val="single"/>
            <w:lang w:val="en-US" w:eastAsia="ar-SA"/>
          </w:rPr>
          <w:t>ru</w:t>
        </w:r>
      </w:hyperlink>
    </w:p>
    <w:p w:rsidR="008335DD" w:rsidRDefault="008335DD" w:rsidP="008335D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5DD" w:rsidRDefault="008335DD" w:rsidP="008335D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5DD" w:rsidRPr="008335DD" w:rsidRDefault="008335DD" w:rsidP="008335D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5DD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для оформления приглашения</w:t>
      </w:r>
    </w:p>
    <w:p w:rsidR="008335DD" w:rsidRPr="008335DD" w:rsidRDefault="008335DD" w:rsidP="00833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35DD">
        <w:rPr>
          <w:rFonts w:ascii="Times New Roman" w:eastAsia="Times New Roman" w:hAnsi="Times New Roman" w:cs="Times New Roman"/>
          <w:sz w:val="24"/>
          <w:szCs w:val="24"/>
        </w:rPr>
        <w:t>1. Фамилия</w:t>
      </w:r>
      <w:r w:rsidR="00DA675A">
        <w:rPr>
          <w:rFonts w:ascii="Times New Roman" w:eastAsia="Times New Roman" w:hAnsi="Times New Roman" w:cs="Times New Roman"/>
          <w:sz w:val="24"/>
          <w:szCs w:val="24"/>
        </w:rPr>
        <w:t xml:space="preserve"> (и другие фамилии, если были;</w:t>
      </w:r>
      <w:bookmarkStart w:id="0" w:name="_GoBack"/>
      <w:bookmarkEnd w:id="0"/>
      <w:r w:rsidR="00DA675A">
        <w:rPr>
          <w:rFonts w:ascii="Times New Roman" w:eastAsia="Times New Roman" w:hAnsi="Times New Roman" w:cs="Times New Roman"/>
          <w:sz w:val="24"/>
          <w:szCs w:val="24"/>
        </w:rPr>
        <w:t xml:space="preserve"> в каком году изменены)</w:t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335DD" w:rsidRPr="008335DD" w:rsidRDefault="008335DD" w:rsidP="00833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35DD">
        <w:rPr>
          <w:rFonts w:ascii="Times New Roman" w:eastAsia="Times New Roman" w:hAnsi="Times New Roman" w:cs="Times New Roman"/>
          <w:sz w:val="24"/>
          <w:szCs w:val="24"/>
        </w:rPr>
        <w:t>2. Имена</w:t>
      </w:r>
      <w:r w:rsidRPr="008335DD">
        <w:rPr>
          <w:rFonts w:ascii="Times New Roman" w:eastAsia="Times New Roman" w:hAnsi="Times New Roman" w:cs="Times New Roman"/>
          <w:sz w:val="24"/>
          <w:szCs w:val="24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335DD" w:rsidRPr="008335DD" w:rsidRDefault="008335DD" w:rsidP="00833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35DD">
        <w:rPr>
          <w:rFonts w:ascii="Times New Roman" w:eastAsia="Times New Roman" w:hAnsi="Times New Roman" w:cs="Times New Roman"/>
          <w:sz w:val="24"/>
          <w:szCs w:val="24"/>
        </w:rPr>
        <w:t xml:space="preserve">3. Гражданство </w:t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________________________________________________</w:t>
      </w:r>
    </w:p>
    <w:p w:rsidR="008335DD" w:rsidRPr="008335DD" w:rsidRDefault="008335DD" w:rsidP="00833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35DD">
        <w:rPr>
          <w:rFonts w:ascii="Times New Roman" w:eastAsia="Times New Roman" w:hAnsi="Times New Roman" w:cs="Times New Roman"/>
          <w:sz w:val="24"/>
          <w:szCs w:val="24"/>
        </w:rPr>
        <w:t xml:space="preserve">4. Государство и город постоянного проживания </w:t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</w:t>
      </w:r>
    </w:p>
    <w:p w:rsidR="008335DD" w:rsidRPr="008335DD" w:rsidRDefault="008335DD" w:rsidP="00833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35DD">
        <w:rPr>
          <w:rFonts w:ascii="Times New Roman" w:eastAsia="Times New Roman" w:hAnsi="Times New Roman" w:cs="Times New Roman"/>
          <w:sz w:val="24"/>
          <w:szCs w:val="24"/>
        </w:rPr>
        <w:t xml:space="preserve">5. Место рождения (государство и город) </w:t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335DD" w:rsidRPr="008335DD" w:rsidRDefault="008335DD" w:rsidP="00833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5DD">
        <w:rPr>
          <w:rFonts w:ascii="Times New Roman" w:eastAsia="Times New Roman" w:hAnsi="Times New Roman" w:cs="Times New Roman"/>
          <w:sz w:val="24"/>
          <w:szCs w:val="24"/>
        </w:rPr>
        <w:t>6. Название места работы (</w:t>
      </w:r>
      <w:r w:rsidRPr="008335DD">
        <w:rPr>
          <w:rFonts w:ascii="Times New Roman" w:eastAsia="Times New Roman" w:hAnsi="Times New Roman" w:cs="Times New Roman"/>
          <w:b/>
          <w:sz w:val="24"/>
          <w:szCs w:val="24"/>
        </w:rPr>
        <w:t>латиницей</w:t>
      </w:r>
      <w:r w:rsidRPr="008335DD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</w:t>
      </w:r>
    </w:p>
    <w:p w:rsidR="008335DD" w:rsidRPr="008335DD" w:rsidRDefault="008335DD" w:rsidP="00833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35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35DD" w:rsidRPr="008335DD" w:rsidRDefault="008335DD" w:rsidP="00833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5DD">
        <w:rPr>
          <w:rFonts w:ascii="Times New Roman" w:eastAsia="Times New Roman" w:hAnsi="Times New Roman" w:cs="Times New Roman"/>
          <w:sz w:val="24"/>
          <w:szCs w:val="24"/>
        </w:rPr>
        <w:t>7. Адрес места работы (</w:t>
      </w:r>
      <w:r w:rsidRPr="008335DD">
        <w:rPr>
          <w:rFonts w:ascii="Times New Roman" w:eastAsia="Times New Roman" w:hAnsi="Times New Roman" w:cs="Times New Roman"/>
          <w:b/>
          <w:sz w:val="24"/>
          <w:szCs w:val="24"/>
        </w:rPr>
        <w:t>латиницей</w:t>
      </w:r>
      <w:r w:rsidRPr="008335DD">
        <w:rPr>
          <w:rFonts w:ascii="Times New Roman" w:eastAsia="Times New Roman" w:hAnsi="Times New Roman" w:cs="Times New Roman"/>
          <w:sz w:val="24"/>
          <w:szCs w:val="24"/>
        </w:rPr>
        <w:t>)____________________________________________________</w:t>
      </w:r>
    </w:p>
    <w:p w:rsidR="008335DD" w:rsidRPr="008335DD" w:rsidRDefault="008335DD" w:rsidP="00833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5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35DD" w:rsidRPr="008335DD" w:rsidRDefault="008335DD" w:rsidP="00833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5DD">
        <w:rPr>
          <w:rFonts w:ascii="Times New Roman" w:eastAsia="Times New Roman" w:hAnsi="Times New Roman" w:cs="Times New Roman"/>
          <w:sz w:val="24"/>
          <w:szCs w:val="24"/>
        </w:rPr>
        <w:t>8. Должность</w:t>
      </w:r>
      <w:r w:rsidRPr="008335D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8335DD" w:rsidRPr="008335DD" w:rsidRDefault="008335DD" w:rsidP="00833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5DD">
        <w:rPr>
          <w:rFonts w:ascii="Times New Roman" w:eastAsia="Times New Roman" w:hAnsi="Times New Roman" w:cs="Times New Roman"/>
          <w:sz w:val="24"/>
          <w:szCs w:val="24"/>
        </w:rPr>
        <w:t>9. Сфера деятельности компании ______________________________________________________</w:t>
      </w:r>
    </w:p>
    <w:p w:rsidR="008335DD" w:rsidRPr="008335DD" w:rsidRDefault="008335DD" w:rsidP="00833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35DD">
        <w:rPr>
          <w:rFonts w:ascii="Times New Roman" w:eastAsia="Times New Roman" w:hAnsi="Times New Roman" w:cs="Times New Roman"/>
          <w:sz w:val="24"/>
          <w:szCs w:val="24"/>
        </w:rPr>
        <w:t xml:space="preserve">10. Рабочий телефон (с кодом) </w:t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335DD" w:rsidRPr="008335DD" w:rsidRDefault="008335DD" w:rsidP="00833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35DD">
        <w:rPr>
          <w:rFonts w:ascii="Times New Roman" w:eastAsia="Times New Roman" w:hAnsi="Times New Roman" w:cs="Times New Roman"/>
          <w:sz w:val="24"/>
          <w:szCs w:val="24"/>
        </w:rPr>
        <w:t>11. Даты приглашения    с «</w:t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8335D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8335DD">
        <w:rPr>
          <w:rFonts w:ascii="Times New Roman" w:eastAsia="Times New Roman" w:hAnsi="Times New Roman" w:cs="Times New Roman"/>
          <w:sz w:val="24"/>
          <w:szCs w:val="24"/>
        </w:rPr>
        <w:t xml:space="preserve"> г. по «</w:t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335DD" w:rsidRPr="008335DD" w:rsidRDefault="008335DD" w:rsidP="00833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5D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</w:rPr>
        <w:t xml:space="preserve"> дня (ей) </w:t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</w:rPr>
        <w:t>(кратность)</w:t>
      </w:r>
    </w:p>
    <w:p w:rsidR="008335DD" w:rsidRPr="008335DD" w:rsidRDefault="008335DD" w:rsidP="00833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35DD">
        <w:rPr>
          <w:rFonts w:ascii="Times New Roman" w:eastAsia="Times New Roman" w:hAnsi="Times New Roman" w:cs="Times New Roman"/>
          <w:sz w:val="24"/>
          <w:szCs w:val="24"/>
        </w:rPr>
        <w:t xml:space="preserve">12. Город и страна получения визы </w:t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335DD" w:rsidRPr="008335DD" w:rsidRDefault="008335DD" w:rsidP="00833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35DD">
        <w:rPr>
          <w:rFonts w:ascii="Times New Roman" w:eastAsia="Times New Roman" w:hAnsi="Times New Roman" w:cs="Times New Roman"/>
          <w:sz w:val="24"/>
          <w:szCs w:val="24"/>
        </w:rPr>
        <w:t>13. Города посещения в России (не более 5ти – для деловых приглашений)</w:t>
      </w:r>
      <w:r w:rsidRPr="008335DD">
        <w:rPr>
          <w:rFonts w:ascii="Times New Roman" w:eastAsia="Times New Roman" w:hAnsi="Times New Roman" w:cs="Times New Roman"/>
          <w:sz w:val="24"/>
          <w:szCs w:val="24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</w:t>
      </w:r>
    </w:p>
    <w:p w:rsidR="008335DD" w:rsidRPr="008335DD" w:rsidRDefault="008335DD" w:rsidP="00833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___________________________________________________________________________________</w:t>
      </w:r>
    </w:p>
    <w:p w:rsidR="008335DD" w:rsidRPr="008335DD" w:rsidRDefault="008335DD" w:rsidP="00833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35DD">
        <w:rPr>
          <w:rFonts w:ascii="Times New Roman" w:eastAsia="Times New Roman" w:hAnsi="Times New Roman" w:cs="Times New Roman"/>
          <w:sz w:val="24"/>
          <w:szCs w:val="24"/>
        </w:rPr>
        <w:t>14. Доп. информация</w:t>
      </w:r>
      <w:r w:rsidRPr="008335DD">
        <w:rPr>
          <w:rFonts w:ascii="Times New Roman" w:eastAsia="Times New Roman" w:hAnsi="Times New Roman" w:cs="Times New Roman"/>
          <w:sz w:val="24"/>
          <w:szCs w:val="24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335D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335DD" w:rsidRPr="008335DD" w:rsidRDefault="008335DD" w:rsidP="008335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5D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Обратите внимание!</w:t>
      </w:r>
      <w:r w:rsidRPr="008335DD">
        <w:rPr>
          <w:rFonts w:ascii="Times New Roman" w:eastAsia="Times New Roman" w:hAnsi="Times New Roman" w:cs="Times New Roman"/>
          <w:sz w:val="24"/>
          <w:szCs w:val="24"/>
        </w:rPr>
        <w:t xml:space="preserve"> К анкете необходимо приложить копию первой страницы паспорта иностранца</w:t>
      </w:r>
    </w:p>
    <w:p w:rsidR="008335DD" w:rsidRPr="008335DD" w:rsidRDefault="008335DD" w:rsidP="008335DD">
      <w:pPr>
        <w:spacing w:after="0" w:line="288" w:lineRule="auto"/>
        <w:rPr>
          <w:rFonts w:ascii="Arial" w:eastAsia="Times New Roman" w:hAnsi="Arial" w:cs="Arial"/>
        </w:rPr>
      </w:pPr>
      <w:r w:rsidRPr="008335DD">
        <w:rPr>
          <w:rFonts w:ascii="Times New Roman" w:eastAsia="Times New Roman" w:hAnsi="Times New Roman" w:cs="Times New Roman"/>
          <w:b/>
          <w:bCs/>
          <w:sz w:val="24"/>
          <w:szCs w:val="24"/>
        </w:rPr>
        <w:t>«____»_____________20___г.</w:t>
      </w:r>
      <w:r w:rsidRPr="008335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335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335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335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335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Подпись ______________________</w:t>
      </w:r>
    </w:p>
    <w:p w:rsidR="008335DD" w:rsidRPr="009D42F0" w:rsidRDefault="008335DD" w:rsidP="00CB43E2"/>
    <w:sectPr w:rsidR="008335DD" w:rsidRPr="009D42F0" w:rsidSect="00876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CBB"/>
    <w:multiLevelType w:val="hybridMultilevel"/>
    <w:tmpl w:val="50BC9BCA"/>
    <w:lvl w:ilvl="0" w:tplc="0A4EA396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1322C"/>
    <w:multiLevelType w:val="multilevel"/>
    <w:tmpl w:val="F510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43"/>
    <w:rsid w:val="00062A43"/>
    <w:rsid w:val="00095BA9"/>
    <w:rsid w:val="000B17F9"/>
    <w:rsid w:val="001E761E"/>
    <w:rsid w:val="003B4A94"/>
    <w:rsid w:val="004C4834"/>
    <w:rsid w:val="00530E31"/>
    <w:rsid w:val="005C7472"/>
    <w:rsid w:val="0071761B"/>
    <w:rsid w:val="007B2A53"/>
    <w:rsid w:val="008335DD"/>
    <w:rsid w:val="00876982"/>
    <w:rsid w:val="00950DA7"/>
    <w:rsid w:val="009A2DAC"/>
    <w:rsid w:val="009B43C5"/>
    <w:rsid w:val="009D42F0"/>
    <w:rsid w:val="00A0403F"/>
    <w:rsid w:val="00B040CE"/>
    <w:rsid w:val="00CB43E2"/>
    <w:rsid w:val="00CD0578"/>
    <w:rsid w:val="00D65FE7"/>
    <w:rsid w:val="00DA675A"/>
    <w:rsid w:val="00EB1D52"/>
    <w:rsid w:val="00E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F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D42F0"/>
    <w:rPr>
      <w:b/>
      <w:bCs/>
    </w:rPr>
  </w:style>
  <w:style w:type="paragraph" w:styleId="a6">
    <w:name w:val="Normal (Web)"/>
    <w:basedOn w:val="a"/>
    <w:uiPriority w:val="99"/>
    <w:semiHidden/>
    <w:unhideWhenUsed/>
    <w:rsid w:val="009D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7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F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D42F0"/>
    <w:rPr>
      <w:b/>
      <w:bCs/>
    </w:rPr>
  </w:style>
  <w:style w:type="paragraph" w:styleId="a6">
    <w:name w:val="Normal (Web)"/>
    <w:basedOn w:val="a"/>
    <w:uiPriority w:val="99"/>
    <w:semiHidden/>
    <w:unhideWhenUsed/>
    <w:rsid w:val="009D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36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eptima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3D49-EC7D-43D8-8717-8CCE77F5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2018-02-06T15:02:00Z</cp:lastPrinted>
  <dcterms:created xsi:type="dcterms:W3CDTF">2018-02-01T14:30:00Z</dcterms:created>
  <dcterms:modified xsi:type="dcterms:W3CDTF">2018-02-12T15:33:00Z</dcterms:modified>
</cp:coreProperties>
</file>