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7" w:rsidRPr="00D4767B" w:rsidRDefault="00AF644E" w:rsidP="00495776">
      <w:pPr>
        <w:spacing w:before="240"/>
        <w:jc w:val="center"/>
        <w:rPr>
          <w:rFonts w:ascii="inglobal" w:hAnsi="inglobal"/>
          <w:b/>
          <w:sz w:val="44"/>
          <w:szCs w:val="44"/>
        </w:rPr>
      </w:pPr>
      <w:r w:rsidRPr="00D4767B">
        <w:rPr>
          <w:rFonts w:ascii="inglobal" w:hAnsi="inglob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C398C53" wp14:editId="76C933C6">
            <wp:simplePos x="0" y="0"/>
            <wp:positionH relativeFrom="column">
              <wp:posOffset>2353178</wp:posOffset>
            </wp:positionH>
            <wp:positionV relativeFrom="paragraph">
              <wp:posOffset>-409539</wp:posOffset>
            </wp:positionV>
            <wp:extent cx="1915064" cy="1000664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2027-colorful-confetti-isolated-on-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0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76" w:rsidRPr="00D4767B">
        <w:rPr>
          <w:rFonts w:ascii="inglobal" w:hAnsi="inglob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D7B4FA3" wp14:editId="0EAB1123">
            <wp:simplePos x="0" y="0"/>
            <wp:positionH relativeFrom="margin">
              <wp:posOffset>4859020</wp:posOffset>
            </wp:positionH>
            <wp:positionV relativeFrom="paragraph">
              <wp:posOffset>-53975</wp:posOffset>
            </wp:positionV>
            <wp:extent cx="1219200" cy="1209675"/>
            <wp:effectExtent l="0" t="0" r="0" b="9525"/>
            <wp:wrapSquare wrapText="bothSides" distT="0" distB="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776" w:rsidRPr="00D4767B">
        <w:rPr>
          <w:rFonts w:ascii="inglobal" w:hAnsi="inglob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3BD14ED" wp14:editId="17D89E31">
            <wp:simplePos x="0" y="0"/>
            <wp:positionH relativeFrom="column">
              <wp:posOffset>4268241</wp:posOffset>
            </wp:positionH>
            <wp:positionV relativeFrom="paragraph">
              <wp:posOffset>-409539</wp:posOffset>
            </wp:positionV>
            <wp:extent cx="1880559" cy="130149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2027-colorful-confetti-isolated-on-white-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25" cy="130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76" w:rsidRPr="00D4767B">
        <w:rPr>
          <w:rFonts w:ascii="inglobal" w:hAnsi="inglobal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D6FCF53" wp14:editId="25719771">
            <wp:simplePos x="0" y="0"/>
            <wp:positionH relativeFrom="column">
              <wp:posOffset>739775</wp:posOffset>
            </wp:positionH>
            <wp:positionV relativeFrom="paragraph">
              <wp:posOffset>-409575</wp:posOffset>
            </wp:positionV>
            <wp:extent cx="1543685" cy="82740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2027-colorful-confetti-isolated-on-white-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76" w:rsidRPr="00D4767B">
        <w:rPr>
          <w:rFonts w:ascii="inglobal" w:hAnsi="inglobal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11CBA04C" wp14:editId="4BD139B5">
            <wp:simplePos x="0" y="0"/>
            <wp:positionH relativeFrom="column">
              <wp:posOffset>-787400</wp:posOffset>
            </wp:positionH>
            <wp:positionV relativeFrom="paragraph">
              <wp:posOffset>-427355</wp:posOffset>
            </wp:positionV>
            <wp:extent cx="1897380" cy="969010"/>
            <wp:effectExtent l="0" t="0" r="762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2027-colorful-confetti-isolated-on-white-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D7" w:rsidRPr="00D4767B">
        <w:rPr>
          <w:rFonts w:ascii="inglobal" w:hAnsi="inglobal"/>
          <w:b/>
          <w:sz w:val="28"/>
          <w:szCs w:val="28"/>
        </w:rPr>
        <w:t>Д</w:t>
      </w:r>
      <w:r w:rsidR="00095279" w:rsidRPr="00D4767B">
        <w:rPr>
          <w:rFonts w:ascii="inglobal" w:hAnsi="inglobal"/>
          <w:b/>
          <w:sz w:val="28"/>
          <w:szCs w:val="28"/>
        </w:rPr>
        <w:t>етско-</w:t>
      </w:r>
      <w:r w:rsidR="00F16992" w:rsidRPr="00D4767B">
        <w:rPr>
          <w:rFonts w:ascii="inglobal" w:hAnsi="inglobal"/>
          <w:b/>
          <w:sz w:val="28"/>
          <w:szCs w:val="28"/>
        </w:rPr>
        <w:t xml:space="preserve">юношеский лагерь </w:t>
      </w:r>
      <w:r w:rsidR="00F16992" w:rsidRPr="00D4767B">
        <w:rPr>
          <w:rFonts w:ascii="inglobal" w:hAnsi="inglobal"/>
          <w:b/>
          <w:sz w:val="28"/>
          <w:szCs w:val="28"/>
          <w:lang w:val="en-US"/>
        </w:rPr>
        <w:t>Prima</w:t>
      </w:r>
      <w:r w:rsidR="00F16992" w:rsidRPr="00D4767B">
        <w:rPr>
          <w:rFonts w:ascii="inglobal" w:hAnsi="inglobal"/>
          <w:b/>
          <w:sz w:val="28"/>
          <w:szCs w:val="28"/>
        </w:rPr>
        <w:t xml:space="preserve"> </w:t>
      </w:r>
      <w:r w:rsidR="00F16992" w:rsidRPr="00D4767B">
        <w:rPr>
          <w:rFonts w:ascii="inglobal" w:hAnsi="inglobal"/>
          <w:b/>
          <w:sz w:val="28"/>
          <w:szCs w:val="28"/>
          <w:lang w:val="en-US"/>
        </w:rPr>
        <w:t>GO</w:t>
      </w:r>
      <w:r w:rsidR="00F16992" w:rsidRPr="00D4767B">
        <w:rPr>
          <w:rFonts w:ascii="inglobal" w:hAnsi="inglobal"/>
          <w:b/>
          <w:sz w:val="28"/>
          <w:szCs w:val="28"/>
        </w:rPr>
        <w:t xml:space="preserve"> в Польше, </w:t>
      </w:r>
      <w:proofErr w:type="spellStart"/>
      <w:r w:rsidR="00F16992" w:rsidRPr="00D4767B">
        <w:rPr>
          <w:rFonts w:ascii="inglobal" w:hAnsi="inglobal"/>
          <w:b/>
          <w:sz w:val="28"/>
          <w:szCs w:val="28"/>
        </w:rPr>
        <w:t>Вармия</w:t>
      </w:r>
      <w:proofErr w:type="spellEnd"/>
      <w:r w:rsidR="00F16992" w:rsidRPr="00D4767B">
        <w:rPr>
          <w:rFonts w:ascii="inglobal" w:hAnsi="inglobal"/>
          <w:b/>
          <w:sz w:val="28"/>
          <w:szCs w:val="28"/>
        </w:rPr>
        <w:t xml:space="preserve"> и </w:t>
      </w:r>
      <w:proofErr w:type="spellStart"/>
      <w:r w:rsidR="00F16992" w:rsidRPr="00D4767B">
        <w:rPr>
          <w:rFonts w:ascii="inglobal" w:hAnsi="inglobal"/>
          <w:b/>
          <w:sz w:val="28"/>
          <w:szCs w:val="28"/>
        </w:rPr>
        <w:t>Мазуры</w:t>
      </w:r>
      <w:proofErr w:type="spellEnd"/>
      <w:r w:rsidR="00F16992" w:rsidRPr="00D4767B">
        <w:rPr>
          <w:rFonts w:ascii="inglobal" w:hAnsi="inglobal"/>
          <w:b/>
          <w:sz w:val="28"/>
          <w:szCs w:val="28"/>
        </w:rPr>
        <w:t xml:space="preserve">, г. </w:t>
      </w:r>
      <w:proofErr w:type="spellStart"/>
      <w:r w:rsidR="00F16992" w:rsidRPr="00D4767B">
        <w:rPr>
          <w:rFonts w:ascii="inglobal" w:hAnsi="inglobal"/>
          <w:b/>
          <w:sz w:val="28"/>
          <w:szCs w:val="28"/>
        </w:rPr>
        <w:t>Ольштынек</w:t>
      </w:r>
      <w:proofErr w:type="spellEnd"/>
      <w:r w:rsidR="00F16992" w:rsidRPr="00D4767B">
        <w:rPr>
          <w:rFonts w:ascii="inglobal" w:hAnsi="inglobal"/>
          <w:b/>
          <w:sz w:val="44"/>
          <w:szCs w:val="44"/>
        </w:rPr>
        <w:t>.</w:t>
      </w:r>
    </w:p>
    <w:p w:rsidR="00C15F1D" w:rsidRPr="00D4767B" w:rsidRDefault="00C15F1D" w:rsidP="00711668">
      <w:pPr>
        <w:ind w:left="-1361"/>
        <w:rPr>
          <w:rFonts w:ascii="inglobal" w:hAnsi="inglobal"/>
          <w:sz w:val="24"/>
          <w:szCs w:val="24"/>
        </w:rPr>
      </w:pPr>
    </w:p>
    <w:p w:rsidR="00DB2BFB" w:rsidRPr="00D4767B" w:rsidRDefault="00DB2BFB" w:rsidP="00D4767B">
      <w:pPr>
        <w:ind w:left="-1361" w:firstLine="794"/>
        <w:rPr>
          <w:rFonts w:ascii="inglobal" w:hAnsi="inglobal"/>
          <w:sz w:val="22"/>
          <w:szCs w:val="22"/>
        </w:rPr>
      </w:pPr>
      <w:r w:rsidRPr="00D4767B">
        <w:rPr>
          <w:rFonts w:ascii="inglobal" w:hAnsi="inglobal"/>
          <w:b/>
          <w:sz w:val="22"/>
          <w:szCs w:val="22"/>
        </w:rPr>
        <w:t>Первая смена</w:t>
      </w:r>
      <w:r w:rsidR="00420453" w:rsidRPr="00D4767B">
        <w:rPr>
          <w:rFonts w:ascii="inglobal" w:hAnsi="inglobal"/>
          <w:b/>
          <w:sz w:val="22"/>
          <w:szCs w:val="22"/>
        </w:rPr>
        <w:t xml:space="preserve">: </w:t>
      </w:r>
      <w:r w:rsidR="006A7497" w:rsidRPr="00D4767B">
        <w:rPr>
          <w:rFonts w:ascii="inglobal" w:hAnsi="inglobal"/>
          <w:b/>
          <w:sz w:val="22"/>
          <w:szCs w:val="22"/>
        </w:rPr>
        <w:t xml:space="preserve"> </w:t>
      </w:r>
      <w:r w:rsidR="00045A01" w:rsidRPr="00D4767B">
        <w:rPr>
          <w:rFonts w:ascii="inglobal" w:hAnsi="inglobal"/>
          <w:b/>
          <w:sz w:val="22"/>
          <w:szCs w:val="22"/>
        </w:rPr>
        <w:t>(</w:t>
      </w:r>
      <w:r w:rsidR="00C33A11" w:rsidRPr="00D4767B">
        <w:rPr>
          <w:rFonts w:ascii="inglobal" w:hAnsi="inglobal"/>
          <w:b/>
          <w:sz w:val="22"/>
          <w:szCs w:val="22"/>
        </w:rPr>
        <w:t>8 – 13 лет</w:t>
      </w:r>
      <w:r w:rsidR="00045A01" w:rsidRPr="00D4767B">
        <w:rPr>
          <w:rFonts w:ascii="inglobal" w:hAnsi="inglobal"/>
          <w:b/>
          <w:sz w:val="22"/>
          <w:szCs w:val="22"/>
        </w:rPr>
        <w:t>)</w:t>
      </w:r>
      <w:r w:rsidR="00045A01" w:rsidRPr="00D4767B">
        <w:rPr>
          <w:rFonts w:ascii="inglobal" w:hAnsi="inglobal"/>
          <w:sz w:val="22"/>
          <w:szCs w:val="22"/>
        </w:rPr>
        <w:t xml:space="preserve"> – </w:t>
      </w:r>
      <w:r w:rsidR="00D4767B" w:rsidRPr="00D4767B">
        <w:rPr>
          <w:rFonts w:ascii="inglobal" w:hAnsi="inglobal"/>
          <w:sz w:val="22"/>
          <w:szCs w:val="22"/>
        </w:rPr>
        <w:t xml:space="preserve"> </w:t>
      </w:r>
      <w:r w:rsidR="00045A01" w:rsidRPr="00D4767B">
        <w:rPr>
          <w:rFonts w:ascii="inglobal" w:hAnsi="inglobal"/>
          <w:b/>
          <w:sz w:val="22"/>
          <w:szCs w:val="22"/>
        </w:rPr>
        <w:t>27.06 - 07.07</w:t>
      </w:r>
    </w:p>
    <w:p w:rsidR="003877F0" w:rsidRPr="000224B5" w:rsidRDefault="00DB2BFB" w:rsidP="00D4767B">
      <w:pPr>
        <w:ind w:left="-1361" w:firstLine="794"/>
        <w:rPr>
          <w:rFonts w:ascii="inglobal" w:hAnsi="inglobal"/>
          <w:sz w:val="22"/>
          <w:szCs w:val="22"/>
        </w:rPr>
      </w:pPr>
      <w:r w:rsidRPr="00D4767B">
        <w:rPr>
          <w:rFonts w:ascii="inglobal" w:hAnsi="inglobal"/>
          <w:b/>
          <w:sz w:val="22"/>
          <w:szCs w:val="22"/>
        </w:rPr>
        <w:t>Вторая смена</w:t>
      </w:r>
      <w:r w:rsidR="00420453" w:rsidRPr="00D4767B">
        <w:rPr>
          <w:rFonts w:ascii="inglobal" w:hAnsi="inglobal"/>
          <w:b/>
          <w:sz w:val="22"/>
          <w:szCs w:val="22"/>
        </w:rPr>
        <w:t xml:space="preserve">: </w:t>
      </w:r>
      <w:r w:rsidR="006A7497" w:rsidRPr="00D4767B">
        <w:rPr>
          <w:rFonts w:ascii="inglobal" w:hAnsi="inglobal"/>
          <w:b/>
          <w:sz w:val="22"/>
          <w:szCs w:val="22"/>
        </w:rPr>
        <w:t xml:space="preserve"> </w:t>
      </w:r>
      <w:r w:rsidR="00045A01" w:rsidRPr="00D4767B">
        <w:rPr>
          <w:rFonts w:ascii="inglobal" w:hAnsi="inglobal"/>
          <w:sz w:val="22"/>
          <w:szCs w:val="22"/>
        </w:rPr>
        <w:t>(</w:t>
      </w:r>
      <w:r w:rsidR="00C33A11" w:rsidRPr="00D4767B">
        <w:rPr>
          <w:rFonts w:ascii="inglobal" w:hAnsi="inglobal"/>
          <w:b/>
          <w:sz w:val="22"/>
          <w:szCs w:val="22"/>
        </w:rPr>
        <w:t>13 – 17 лет</w:t>
      </w:r>
      <w:r w:rsidR="00045A01" w:rsidRPr="00D4767B">
        <w:rPr>
          <w:rFonts w:ascii="inglobal" w:hAnsi="inglobal"/>
          <w:b/>
          <w:sz w:val="22"/>
          <w:szCs w:val="22"/>
        </w:rPr>
        <w:t>) – 07.07 - 17.07</w:t>
      </w:r>
    </w:p>
    <w:tbl>
      <w:tblPr>
        <w:tblStyle w:val="a6"/>
        <w:tblpPr w:leftFromText="180" w:rightFromText="180" w:vertAnchor="text" w:horzAnchor="margin" w:tblpXSpec="center" w:tblpY="649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3206"/>
        <w:gridCol w:w="3208"/>
      </w:tblGrid>
      <w:tr w:rsidR="00D4767B" w:rsidRPr="00495776" w:rsidTr="00E86549">
        <w:trPr>
          <w:trHeight w:val="281"/>
        </w:trPr>
        <w:tc>
          <w:tcPr>
            <w:tcW w:w="9620" w:type="dxa"/>
            <w:gridSpan w:val="3"/>
          </w:tcPr>
          <w:p w:rsidR="00D4767B" w:rsidRPr="00495776" w:rsidRDefault="00D4767B" w:rsidP="00D4767B">
            <w:pPr>
              <w:pStyle w:val="a4"/>
              <w:spacing w:before="240" w:after="0" w:line="240" w:lineRule="auto"/>
              <w:jc w:val="center"/>
              <w:rPr>
                <w:rFonts w:ascii="inglobal" w:hAnsi="inglobal" w:cs="Times New Roman"/>
                <w:color w:val="4F81BD" w:themeColor="accent1"/>
                <w:sz w:val="20"/>
                <w:szCs w:val="20"/>
                <w:lang w:val="en-US"/>
              </w:rPr>
            </w:pPr>
            <w:r w:rsidRPr="00495776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 xml:space="preserve">Стоимость: 1399 </w:t>
            </w:r>
            <w:proofErr w:type="spellStart"/>
            <w:r w:rsidRPr="00495776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>экв</w:t>
            </w:r>
            <w:proofErr w:type="spellEnd"/>
            <w:r w:rsidRPr="00495776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 xml:space="preserve">. </w:t>
            </w:r>
            <w:r w:rsidRPr="00495776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en-US"/>
              </w:rPr>
              <w:t>PLN</w:t>
            </w:r>
          </w:p>
        </w:tc>
      </w:tr>
      <w:tr w:rsidR="00D4767B" w:rsidRPr="00495776" w:rsidTr="00495776">
        <w:trPr>
          <w:trHeight w:val="77"/>
        </w:trPr>
        <w:tc>
          <w:tcPr>
            <w:tcW w:w="9620" w:type="dxa"/>
            <w:gridSpan w:val="3"/>
          </w:tcPr>
          <w:p w:rsidR="00D4767B" w:rsidRPr="00495776" w:rsidRDefault="00D4767B" w:rsidP="00D4767B">
            <w:pPr>
              <w:pStyle w:val="a4"/>
              <w:spacing w:after="0" w:line="240" w:lineRule="auto"/>
              <w:jc w:val="both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</w:p>
          <w:p w:rsidR="00D4767B" w:rsidRPr="00495776" w:rsidRDefault="00D4767B" w:rsidP="00D4767B">
            <w:pPr>
              <w:pStyle w:val="a4"/>
              <w:spacing w:after="0" w:line="240" w:lineRule="auto"/>
              <w:jc w:val="center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b/>
                <w:color w:val="4F81BD" w:themeColor="accent1"/>
                <w:sz w:val="20"/>
                <w:szCs w:val="20"/>
                <w:lang w:val="ru-RU"/>
              </w:rPr>
              <w:t>Обязательный дополнительный пакет услуг  (на  выбор)</w:t>
            </w:r>
          </w:p>
        </w:tc>
      </w:tr>
      <w:tr w:rsidR="00D4767B" w:rsidRPr="00495776" w:rsidTr="004957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206" w:type="dxa"/>
          </w:tcPr>
          <w:p w:rsidR="00D4767B" w:rsidRPr="00495776" w:rsidRDefault="00D4767B" w:rsidP="00D4767B">
            <w:pPr>
              <w:pStyle w:val="a4"/>
              <w:spacing w:after="0" w:line="240" w:lineRule="auto"/>
              <w:jc w:val="both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sz w:val="20"/>
                <w:szCs w:val="20"/>
                <w:lang w:val="ru-RU"/>
              </w:rPr>
              <w:t>Пакет «английский язык с носителем»</w:t>
            </w:r>
          </w:p>
        </w:tc>
        <w:tc>
          <w:tcPr>
            <w:tcW w:w="3206" w:type="dxa"/>
          </w:tcPr>
          <w:p w:rsidR="00D4767B" w:rsidRPr="00E86549" w:rsidRDefault="00D4767B" w:rsidP="00D4767B">
            <w:pPr>
              <w:pStyle w:val="a4"/>
              <w:spacing w:after="0" w:line="240" w:lineRule="auto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sz w:val="20"/>
                <w:szCs w:val="20"/>
                <w:lang w:val="ru-RU"/>
              </w:rPr>
              <w:t xml:space="preserve">20 часов  изучения иностранного языка с </w:t>
            </w:r>
            <w:r w:rsidRPr="00495776">
              <w:rPr>
                <w:rFonts w:ascii="inglobal" w:hAnsi="inglobal" w:cs="Times New Roman"/>
                <w:sz w:val="20"/>
                <w:szCs w:val="20"/>
                <w:lang w:val="en-US"/>
              </w:rPr>
              <w:t>native</w:t>
            </w:r>
            <w:r w:rsidRPr="00495776">
              <w:rPr>
                <w:rFonts w:ascii="inglobal" w:hAnsi="inglobal" w:cs="Times New Roman"/>
                <w:sz w:val="20"/>
                <w:szCs w:val="20"/>
                <w:lang w:val="ru-RU"/>
              </w:rPr>
              <w:t xml:space="preserve"> </w:t>
            </w:r>
            <w:r w:rsidRPr="00495776">
              <w:rPr>
                <w:rFonts w:ascii="inglobal" w:eastAsia="Courier New" w:hAnsi="inglobal" w:cs="Times New Roman"/>
                <w:sz w:val="20"/>
                <w:szCs w:val="20"/>
                <w:lang w:val="ru-RU"/>
              </w:rPr>
              <w:t xml:space="preserve"> </w:t>
            </w:r>
            <w:r w:rsidRPr="00495776">
              <w:rPr>
                <w:rFonts w:ascii="inglobal" w:eastAsia="Courier New" w:hAnsi="inglobal" w:cs="Times New Roman"/>
                <w:sz w:val="20"/>
                <w:szCs w:val="20"/>
              </w:rPr>
              <w:t>speakers</w:t>
            </w:r>
            <w:r w:rsidR="00E86549" w:rsidRPr="00E86549">
              <w:rPr>
                <w:rFonts w:ascii="inglobal" w:eastAsia="Courier New" w:hAnsi="inglobal" w:cs="Times New Roman"/>
                <w:sz w:val="20"/>
                <w:szCs w:val="20"/>
                <w:lang w:val="ru-RU"/>
              </w:rPr>
              <w:t xml:space="preserve"> (</w:t>
            </w:r>
            <w:r w:rsidR="00E86549">
              <w:rPr>
                <w:rFonts w:ascii="inglobal" w:eastAsia="Courier New" w:hAnsi="inglobal" w:cs="Times New Roman"/>
                <w:sz w:val="20"/>
                <w:szCs w:val="20"/>
                <w:lang w:val="en-US"/>
              </w:rPr>
              <w:t>Mark</w:t>
            </w:r>
            <w:r w:rsidR="00E86549" w:rsidRPr="00E86549">
              <w:rPr>
                <w:rFonts w:ascii="inglobal" w:eastAsia="Courier New" w:hAnsi="inglobal" w:cs="Times New Roman"/>
                <w:sz w:val="20"/>
                <w:szCs w:val="20"/>
                <w:lang w:val="ru-RU"/>
              </w:rPr>
              <w:t xml:space="preserve"> </w:t>
            </w:r>
            <w:r w:rsidR="00E86549">
              <w:rPr>
                <w:rFonts w:ascii="inglobal" w:eastAsia="Courier New" w:hAnsi="inglobal" w:cs="Times New Roman"/>
                <w:sz w:val="20"/>
                <w:szCs w:val="20"/>
                <w:lang w:val="en-US"/>
              </w:rPr>
              <w:t>Anthony</w:t>
            </w:r>
            <w:r w:rsidR="00E86549" w:rsidRPr="00E86549">
              <w:rPr>
                <w:rFonts w:ascii="inglobal" w:eastAsia="Courier New" w:hAnsi="inglobal" w:cs="Times New Roman"/>
                <w:sz w:val="20"/>
                <w:szCs w:val="20"/>
                <w:lang w:val="ru-RU"/>
              </w:rPr>
              <w:t xml:space="preserve"> </w:t>
            </w:r>
            <w:r w:rsidR="00E86549">
              <w:rPr>
                <w:rFonts w:ascii="inglobal" w:eastAsia="Courier New" w:hAnsi="inglobal" w:cs="Times New Roman"/>
                <w:sz w:val="20"/>
                <w:szCs w:val="20"/>
                <w:lang w:val="en-US"/>
              </w:rPr>
              <w:t>Hurst</w:t>
            </w:r>
            <w:r w:rsidR="00E86549" w:rsidRPr="00E86549">
              <w:rPr>
                <w:rFonts w:ascii="inglobal" w:eastAsia="Courier New" w:hAnsi="inglobal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208" w:type="dxa"/>
          </w:tcPr>
          <w:p w:rsidR="00D4767B" w:rsidRPr="00495776" w:rsidRDefault="00D4767B" w:rsidP="00D4767B">
            <w:pPr>
              <w:pStyle w:val="a4"/>
              <w:spacing w:after="0" w:line="240" w:lineRule="auto"/>
              <w:jc w:val="both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sz w:val="20"/>
                <w:szCs w:val="20"/>
              </w:rPr>
              <w:t xml:space="preserve">210 экв. </w:t>
            </w:r>
            <w:r w:rsidRPr="00495776">
              <w:rPr>
                <w:rFonts w:ascii="inglobal" w:hAnsi="inglobal" w:cs="Times New Roman"/>
                <w:sz w:val="20"/>
                <w:szCs w:val="20"/>
                <w:lang w:val="en-US"/>
              </w:rPr>
              <w:t>PLN</w:t>
            </w:r>
          </w:p>
        </w:tc>
      </w:tr>
      <w:tr w:rsidR="00D4767B" w:rsidRPr="00495776" w:rsidTr="004957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206" w:type="dxa"/>
          </w:tcPr>
          <w:p w:rsidR="00D4767B" w:rsidRPr="00495776" w:rsidRDefault="00D4767B" w:rsidP="00D4767B">
            <w:pPr>
              <w:pStyle w:val="a4"/>
              <w:spacing w:after="0" w:line="240" w:lineRule="auto"/>
              <w:jc w:val="both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sz w:val="20"/>
                <w:szCs w:val="20"/>
              </w:rPr>
              <w:t>Пакет « активный отдых»</w:t>
            </w:r>
          </w:p>
        </w:tc>
        <w:tc>
          <w:tcPr>
            <w:tcW w:w="3206" w:type="dxa"/>
          </w:tcPr>
          <w:p w:rsidR="00D4767B" w:rsidRPr="00495776" w:rsidRDefault="00D4767B" w:rsidP="00D4767B">
            <w:pPr>
              <w:pStyle w:val="a4"/>
              <w:spacing w:after="0" w:line="240" w:lineRule="auto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sz w:val="20"/>
                <w:szCs w:val="20"/>
                <w:lang w:val="ru-RU"/>
              </w:rPr>
              <w:t>Активные и водные развлечения с инструктором-тренером</w:t>
            </w:r>
          </w:p>
        </w:tc>
        <w:tc>
          <w:tcPr>
            <w:tcW w:w="3208" w:type="dxa"/>
          </w:tcPr>
          <w:p w:rsidR="00D4767B" w:rsidRPr="00495776" w:rsidRDefault="00D4767B" w:rsidP="00D4767B">
            <w:pPr>
              <w:pStyle w:val="a4"/>
              <w:spacing w:after="0" w:line="240" w:lineRule="auto"/>
              <w:jc w:val="both"/>
              <w:rPr>
                <w:rFonts w:ascii="inglobal" w:hAnsi="inglobal" w:cs="Times New Roman"/>
                <w:sz w:val="20"/>
                <w:szCs w:val="20"/>
                <w:lang w:val="ru-RU"/>
              </w:rPr>
            </w:pPr>
            <w:r w:rsidRPr="00495776">
              <w:rPr>
                <w:rFonts w:ascii="inglobal" w:hAnsi="inglobal" w:cs="Times New Roman"/>
                <w:sz w:val="20"/>
                <w:szCs w:val="20"/>
                <w:lang w:val="en-US"/>
              </w:rPr>
              <w:t xml:space="preserve">190 </w:t>
            </w:r>
            <w:r w:rsidRPr="00495776">
              <w:rPr>
                <w:rFonts w:ascii="inglobal" w:hAnsi="inglobal" w:cs="Times New Roman"/>
                <w:sz w:val="20"/>
                <w:szCs w:val="20"/>
              </w:rPr>
              <w:t>экв.</w:t>
            </w:r>
            <w:r w:rsidRPr="00495776">
              <w:rPr>
                <w:rFonts w:ascii="inglobal" w:hAnsi="inglobal" w:cs="Times New Roman"/>
                <w:sz w:val="20"/>
                <w:szCs w:val="20"/>
                <w:lang w:val="en-US"/>
              </w:rPr>
              <w:t xml:space="preserve"> PLN</w:t>
            </w:r>
          </w:p>
        </w:tc>
      </w:tr>
    </w:tbl>
    <w:p w:rsidR="00495776" w:rsidRPr="00495776" w:rsidRDefault="00FD49CB" w:rsidP="00495776">
      <w:pPr>
        <w:ind w:left="-1361" w:firstLine="794"/>
        <w:rPr>
          <w:rFonts w:ascii="inglobal" w:hAnsi="inglobal"/>
          <w:sz w:val="22"/>
          <w:szCs w:val="22"/>
        </w:rPr>
      </w:pPr>
      <w:r w:rsidRPr="00D4767B">
        <w:rPr>
          <w:rFonts w:ascii="inglobal" w:hAnsi="inglobal"/>
          <w:b/>
          <w:sz w:val="22"/>
          <w:szCs w:val="22"/>
        </w:rPr>
        <w:t xml:space="preserve">Третья смена: </w:t>
      </w:r>
      <w:r w:rsidR="00C33A11" w:rsidRPr="00D4767B">
        <w:rPr>
          <w:rFonts w:ascii="inglobal" w:hAnsi="inglobal"/>
          <w:b/>
          <w:sz w:val="22"/>
          <w:szCs w:val="22"/>
        </w:rPr>
        <w:t xml:space="preserve"> </w:t>
      </w:r>
      <w:r w:rsidR="00045A01" w:rsidRPr="00D4767B">
        <w:rPr>
          <w:rFonts w:ascii="inglobal" w:hAnsi="inglobal"/>
          <w:b/>
          <w:sz w:val="22"/>
          <w:szCs w:val="22"/>
        </w:rPr>
        <w:t>(</w:t>
      </w:r>
      <w:r w:rsidR="00C33A11" w:rsidRPr="00D4767B">
        <w:rPr>
          <w:rFonts w:ascii="inglobal" w:hAnsi="inglobal"/>
          <w:b/>
          <w:sz w:val="22"/>
          <w:szCs w:val="22"/>
        </w:rPr>
        <w:t>10 –</w:t>
      </w:r>
      <w:r w:rsidR="00045A01" w:rsidRPr="00D4767B">
        <w:rPr>
          <w:rFonts w:ascii="inglobal" w:hAnsi="inglobal"/>
          <w:b/>
          <w:sz w:val="22"/>
          <w:szCs w:val="22"/>
        </w:rPr>
        <w:t xml:space="preserve"> 16 лет) – 17.07 - 27.07</w:t>
      </w:r>
    </w:p>
    <w:p w:rsidR="00495776" w:rsidRDefault="00495776" w:rsidP="00495776">
      <w:pPr>
        <w:ind w:left="-567"/>
        <w:rPr>
          <w:rFonts w:ascii="inglobal" w:hAnsi="inglobal"/>
          <w:b/>
          <w:sz w:val="22"/>
          <w:szCs w:val="22"/>
        </w:rPr>
      </w:pPr>
    </w:p>
    <w:p w:rsidR="00495776" w:rsidRPr="00495776" w:rsidRDefault="00C905D9" w:rsidP="00495776">
      <w:pPr>
        <w:ind w:left="-567"/>
        <w:rPr>
          <w:rFonts w:ascii="inglobal" w:hAnsi="inglobal"/>
          <w:sz w:val="22"/>
          <w:szCs w:val="22"/>
        </w:rPr>
      </w:pPr>
      <w:r w:rsidRPr="00D4767B">
        <w:rPr>
          <w:rFonts w:ascii="inglobal" w:hAnsi="inglobal"/>
          <w:b/>
          <w:sz w:val="22"/>
          <w:szCs w:val="22"/>
        </w:rPr>
        <w:t>Расположение:</w:t>
      </w:r>
      <w:r w:rsidRPr="00D4767B">
        <w:rPr>
          <w:rFonts w:ascii="inglobal" w:hAnsi="inglobal"/>
          <w:sz w:val="22"/>
          <w:szCs w:val="22"/>
        </w:rPr>
        <w:t xml:space="preserve"> Польша, </w:t>
      </w:r>
      <w:proofErr w:type="spellStart"/>
      <w:r w:rsidRPr="00D4767B">
        <w:rPr>
          <w:rFonts w:ascii="inglobal" w:hAnsi="inglobal"/>
          <w:sz w:val="22"/>
          <w:szCs w:val="22"/>
        </w:rPr>
        <w:t>Вармия</w:t>
      </w:r>
      <w:proofErr w:type="spellEnd"/>
      <w:r w:rsidRPr="00D4767B">
        <w:rPr>
          <w:rFonts w:ascii="inglobal" w:hAnsi="inglobal"/>
          <w:sz w:val="22"/>
          <w:szCs w:val="22"/>
        </w:rPr>
        <w:t xml:space="preserve"> и </w:t>
      </w:r>
      <w:proofErr w:type="spellStart"/>
      <w:r w:rsidRPr="00D4767B">
        <w:rPr>
          <w:rFonts w:ascii="inglobal" w:hAnsi="inglobal"/>
          <w:sz w:val="22"/>
          <w:szCs w:val="22"/>
        </w:rPr>
        <w:t>Мазуры</w:t>
      </w:r>
      <w:proofErr w:type="spellEnd"/>
      <w:r w:rsidRPr="00D4767B">
        <w:rPr>
          <w:rFonts w:ascii="inglobal" w:hAnsi="inglobal"/>
          <w:sz w:val="22"/>
          <w:szCs w:val="22"/>
        </w:rPr>
        <w:t xml:space="preserve">, г. </w:t>
      </w:r>
      <w:proofErr w:type="spellStart"/>
      <w:r w:rsidRPr="00D4767B">
        <w:rPr>
          <w:rFonts w:ascii="inglobal" w:hAnsi="inglobal"/>
          <w:sz w:val="22"/>
          <w:szCs w:val="22"/>
        </w:rPr>
        <w:t>Ольштынек</w:t>
      </w:r>
      <w:proofErr w:type="spellEnd"/>
      <w:r w:rsidRPr="00D4767B">
        <w:rPr>
          <w:rFonts w:ascii="inglobal" w:hAnsi="inglobal"/>
          <w:sz w:val="22"/>
          <w:szCs w:val="22"/>
        </w:rPr>
        <w:t>.</w:t>
      </w:r>
    </w:p>
    <w:p w:rsidR="00E86549" w:rsidRPr="000224B5" w:rsidRDefault="00E86549" w:rsidP="00495776">
      <w:pPr>
        <w:pStyle w:val="11"/>
        <w:ind w:right="-567" w:hanging="567"/>
        <w:rPr>
          <w:rFonts w:ascii="inglobal" w:hAnsi="inglobal"/>
          <w:sz w:val="22"/>
          <w:szCs w:val="22"/>
        </w:rPr>
      </w:pPr>
      <w:proofErr w:type="spellStart"/>
      <w:r>
        <w:rPr>
          <w:rFonts w:ascii="inglobal" w:hAnsi="inglobal"/>
          <w:b/>
          <w:sz w:val="22"/>
          <w:szCs w:val="22"/>
        </w:rPr>
        <w:t>Вармия</w:t>
      </w:r>
      <w:proofErr w:type="spellEnd"/>
      <w:r>
        <w:rPr>
          <w:rFonts w:ascii="inglobal" w:hAnsi="inglobal"/>
          <w:b/>
          <w:sz w:val="22"/>
          <w:szCs w:val="22"/>
        </w:rPr>
        <w:t xml:space="preserve"> и </w:t>
      </w:r>
      <w:proofErr w:type="spellStart"/>
      <w:r>
        <w:rPr>
          <w:rFonts w:ascii="inglobal" w:hAnsi="inglobal"/>
          <w:b/>
          <w:sz w:val="22"/>
          <w:szCs w:val="22"/>
        </w:rPr>
        <w:t>Мазуры</w:t>
      </w:r>
      <w:proofErr w:type="spellEnd"/>
      <w:r w:rsidRPr="00E86549">
        <w:rPr>
          <w:rFonts w:ascii="inglobal" w:hAnsi="inglobal"/>
          <w:b/>
          <w:sz w:val="22"/>
          <w:szCs w:val="22"/>
        </w:rPr>
        <w:t xml:space="preserve"> </w:t>
      </w:r>
      <w:r w:rsidR="00095279" w:rsidRPr="00D4767B">
        <w:rPr>
          <w:rFonts w:ascii="inglobal" w:hAnsi="inglobal"/>
          <w:sz w:val="22"/>
          <w:szCs w:val="22"/>
        </w:rPr>
        <w:t>- регион</w:t>
      </w:r>
      <w:r w:rsidR="00F16992" w:rsidRPr="00D4767B">
        <w:rPr>
          <w:rFonts w:ascii="inglobal" w:hAnsi="inglobal"/>
          <w:sz w:val="22"/>
          <w:szCs w:val="22"/>
        </w:rPr>
        <w:t xml:space="preserve"> полный красоты, очарования и своеобразия с пленяющей природой, один из наиболее красивых уголков в Европе. Его называют страной тысячи озер, хотя в действительности</w:t>
      </w:r>
    </w:p>
    <w:p w:rsidR="00F16992" w:rsidRPr="00D4767B" w:rsidRDefault="00E86549" w:rsidP="00495776">
      <w:pPr>
        <w:pStyle w:val="11"/>
        <w:ind w:right="-567" w:hanging="567"/>
        <w:rPr>
          <w:rFonts w:ascii="inglobal" w:hAnsi="inglobal"/>
          <w:sz w:val="22"/>
          <w:szCs w:val="22"/>
        </w:rPr>
      </w:pPr>
      <w:r w:rsidRPr="00E86549">
        <w:rPr>
          <w:rFonts w:ascii="inglobal" w:hAnsi="inglobal"/>
          <w:sz w:val="22"/>
          <w:szCs w:val="22"/>
        </w:rPr>
        <w:t xml:space="preserve">         </w:t>
      </w:r>
      <w:r w:rsidR="00F16992" w:rsidRPr="00D4767B">
        <w:rPr>
          <w:rFonts w:ascii="inglobal" w:hAnsi="inglobal"/>
          <w:sz w:val="22"/>
          <w:szCs w:val="22"/>
        </w:rPr>
        <w:t xml:space="preserve"> их в два раза больше. Красоту пейзажа дополняют </w:t>
      </w:r>
      <w:r w:rsidR="00095279" w:rsidRPr="00D4767B">
        <w:rPr>
          <w:rFonts w:ascii="inglobal" w:hAnsi="inglobal"/>
          <w:sz w:val="22"/>
          <w:szCs w:val="22"/>
        </w:rPr>
        <w:t xml:space="preserve">идеально </w:t>
      </w:r>
      <w:r w:rsidR="00F16992" w:rsidRPr="00D4767B">
        <w:rPr>
          <w:rFonts w:ascii="inglobal" w:hAnsi="inglobal"/>
          <w:sz w:val="22"/>
          <w:szCs w:val="22"/>
        </w:rPr>
        <w:t>сохранившиеся готические замки и дворцовые резиденции.</w:t>
      </w:r>
    </w:p>
    <w:p w:rsidR="000F75D7" w:rsidRPr="00D4767B" w:rsidRDefault="000F75D7" w:rsidP="00D4767B">
      <w:pPr>
        <w:pStyle w:val="a4"/>
        <w:spacing w:after="0" w:line="240" w:lineRule="auto"/>
        <w:ind w:left="-567"/>
        <w:rPr>
          <w:rFonts w:ascii="inglobal" w:hAnsi="inglobal" w:cs="Times New Roman"/>
          <w:color w:val="000000"/>
          <w:sz w:val="22"/>
          <w:szCs w:val="22"/>
          <w:lang w:val="ru-RU"/>
        </w:rPr>
      </w:pPr>
    </w:p>
    <w:p w:rsidR="000F75D7" w:rsidRPr="00D4767B" w:rsidRDefault="00C905D9" w:rsidP="00495776">
      <w:pPr>
        <w:pStyle w:val="a4"/>
        <w:spacing w:after="0" w:line="240" w:lineRule="auto"/>
        <w:ind w:left="-567"/>
        <w:rPr>
          <w:rFonts w:ascii="inglobal" w:hAnsi="inglobal" w:cs="Times New Roman"/>
          <w:color w:val="000000"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color w:val="000000"/>
          <w:sz w:val="22"/>
          <w:szCs w:val="22"/>
          <w:lang w:val="ru-RU"/>
        </w:rPr>
        <w:t>Размещение:</w:t>
      </w: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туристический центр «</w:t>
      </w:r>
      <w:r w:rsidRPr="00D4767B">
        <w:rPr>
          <w:rFonts w:ascii="inglobal" w:hAnsi="inglobal" w:cs="Times New Roman"/>
          <w:color w:val="000000"/>
          <w:sz w:val="22"/>
          <w:szCs w:val="22"/>
        </w:rPr>
        <w:t>PERKOZ</w:t>
      </w: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»</w:t>
      </w:r>
    </w:p>
    <w:p w:rsidR="00F16992" w:rsidRPr="00D4767B" w:rsidRDefault="000F75D7" w:rsidP="00495776">
      <w:pPr>
        <w:pStyle w:val="a4"/>
        <w:spacing w:after="0" w:line="240" w:lineRule="auto"/>
        <w:rPr>
          <w:rFonts w:ascii="inglobal" w:hAnsi="inglobal" w:cs="Times New Roman"/>
          <w:color w:val="000000" w:themeColor="text1"/>
          <w:sz w:val="22"/>
          <w:szCs w:val="22"/>
          <w:lang w:val="ru-RU"/>
        </w:rPr>
      </w:pP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</w:t>
      </w:r>
      <w:r w:rsidR="00F16992" w:rsidRPr="00D4767B">
        <w:rPr>
          <w:rFonts w:ascii="inglobal" w:hAnsi="inglobal" w:cs="Times New Roman"/>
          <w:color w:val="000000"/>
          <w:sz w:val="22"/>
          <w:szCs w:val="22"/>
          <w:u w:val="single"/>
          <w:lang w:val="ru-RU"/>
        </w:rPr>
        <w:t>Наш центр отдыха «</w:t>
      </w:r>
      <w:r w:rsidR="00F16992" w:rsidRPr="00D4767B">
        <w:rPr>
          <w:rFonts w:ascii="inglobal" w:hAnsi="inglobal" w:cs="Times New Roman"/>
          <w:color w:val="000000"/>
          <w:sz w:val="22"/>
          <w:szCs w:val="22"/>
          <w:u w:val="single"/>
        </w:rPr>
        <w:t>PERKOZ</w:t>
      </w:r>
      <w:r w:rsidR="00F16992" w:rsidRPr="00D4767B">
        <w:rPr>
          <w:rFonts w:ascii="inglobal" w:hAnsi="inglobal" w:cs="Times New Roman"/>
          <w:color w:val="000000"/>
          <w:sz w:val="22"/>
          <w:szCs w:val="22"/>
          <w:u w:val="single"/>
          <w:lang w:val="ru-RU"/>
        </w:rPr>
        <w:t>»</w:t>
      </w:r>
      <w:r w:rsidR="00F16992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</w:t>
      </w:r>
      <w:hyperlink r:id="rId11" w:history="1"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  <w:lang w:val="ru-RU"/>
          </w:rPr>
          <w:t xml:space="preserve"> 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</w:rPr>
          <w:t>www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  <w:lang w:val="ru-RU"/>
          </w:rPr>
          <w:t>.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</w:rPr>
          <w:t>perkoz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  <w:lang w:val="ru-RU"/>
          </w:rPr>
          <w:t>.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</w:rPr>
          <w:t>zhp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  <w:lang w:val="ru-RU"/>
          </w:rPr>
          <w:t>.</w:t>
        </w:r>
        <w:r w:rsidR="00F16992" w:rsidRPr="00D4767B">
          <w:rPr>
            <w:rStyle w:val="a3"/>
            <w:rFonts w:ascii="inglobal" w:hAnsi="inglobal" w:cs="Times New Roman"/>
            <w:color w:val="000000"/>
            <w:sz w:val="22"/>
            <w:szCs w:val="22"/>
            <w:u w:val="none"/>
          </w:rPr>
          <w:t>pl</w:t>
        </w:r>
      </w:hyperlink>
      <w:r w:rsidR="00F16992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</w:t>
      </w:r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расположен  в  8 км</w:t>
      </w:r>
      <w:proofErr w:type="gramStart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.</w:t>
      </w:r>
      <w:proofErr w:type="gramEnd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о</w:t>
      </w:r>
      <w:proofErr w:type="gramEnd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т  г. </w:t>
      </w:r>
      <w:proofErr w:type="spellStart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Ольштынек</w:t>
      </w:r>
      <w:proofErr w:type="spellEnd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 на полуострове в центре леса, на большом, очень чистом озере Плюсне, на границе двух географич</w:t>
      </w:r>
      <w:r w:rsidR="00095279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еских и исторических земель: </w:t>
      </w:r>
      <w:proofErr w:type="spellStart"/>
      <w:r w:rsidR="00095279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Вармии</w:t>
      </w:r>
      <w:proofErr w:type="spellEnd"/>
      <w:r w:rsidR="00095279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="00095279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Мазур</w:t>
      </w:r>
      <w:proofErr w:type="spellEnd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. </w:t>
      </w:r>
      <w:proofErr w:type="spellStart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Плюсненское</w:t>
      </w:r>
      <w:proofErr w:type="spellEnd"/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озеро даёт жизнь</w:t>
      </w:r>
      <w:r w:rsidR="00AE06D4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почти всем видам рыб, найденных на этой земле, ракам</w:t>
      </w:r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и бесчисленным разновидностям</w:t>
      </w:r>
      <w:r w:rsidR="00AE06D4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 водоплавающих птиц. Самой популярной </w:t>
      </w:r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из них является </w:t>
      </w:r>
      <w:r w:rsidR="00AE06D4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 xml:space="preserve"> птица </w:t>
      </w:r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en-US"/>
        </w:rPr>
        <w:t>PERKOZ</w:t>
      </w:r>
      <w:r w:rsidR="00F16992"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.</w:t>
      </w:r>
    </w:p>
    <w:p w:rsidR="00F16992" w:rsidRPr="00D4767B" w:rsidRDefault="00F16992" w:rsidP="00495776">
      <w:pPr>
        <w:pStyle w:val="a4"/>
        <w:spacing w:after="0" w:line="240" w:lineRule="auto"/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Территория лагеря ограждена, о</w:t>
      </w:r>
      <w:r w:rsidR="007B102B">
        <w:rPr>
          <w:rFonts w:ascii="inglobal" w:hAnsi="inglobal" w:cs="Times New Roman"/>
          <w:sz w:val="22"/>
          <w:szCs w:val="22"/>
          <w:lang w:val="ru-RU"/>
        </w:rPr>
        <w:t xml:space="preserve">свещена и охраняется.  Стандартные 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номера (3-х, 4-х местные) расположены в кирпичных двухэтажных корпусах. Во всех номер</w:t>
      </w:r>
      <w:r w:rsidR="001D13B3" w:rsidRPr="00D4767B">
        <w:rPr>
          <w:rFonts w:ascii="inglobal" w:hAnsi="inglobal" w:cs="Times New Roman"/>
          <w:sz w:val="22"/>
          <w:szCs w:val="22"/>
          <w:lang w:val="ru-RU"/>
        </w:rPr>
        <w:t>ах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 есть необходимые удобства: туалеты, умывальники, душевые</w:t>
      </w:r>
      <w:r w:rsidR="001D13B3" w:rsidRPr="00D4767B">
        <w:rPr>
          <w:rFonts w:ascii="inglobal" w:hAnsi="inglobal" w:cs="Times New Roman"/>
          <w:sz w:val="22"/>
          <w:szCs w:val="22"/>
          <w:lang w:val="ru-RU"/>
        </w:rPr>
        <w:t>.</w:t>
      </w:r>
    </w:p>
    <w:p w:rsidR="000F75D7" w:rsidRPr="00D4767B" w:rsidRDefault="000F75D7" w:rsidP="00D4767B">
      <w:pPr>
        <w:pStyle w:val="a4"/>
        <w:spacing w:after="0" w:line="240" w:lineRule="auto"/>
        <w:ind w:left="-567"/>
        <w:rPr>
          <w:rFonts w:ascii="inglobal" w:hAnsi="inglobal" w:cs="Times New Roman"/>
          <w:color w:val="000000"/>
          <w:sz w:val="22"/>
          <w:szCs w:val="22"/>
          <w:lang w:val="ru-RU"/>
        </w:rPr>
      </w:pPr>
    </w:p>
    <w:p w:rsidR="000F75D7" w:rsidRPr="00D4767B" w:rsidRDefault="00C905D9" w:rsidP="00495776">
      <w:pPr>
        <w:pStyle w:val="a4"/>
        <w:spacing w:after="0" w:line="240" w:lineRule="auto"/>
        <w:ind w:hanging="567"/>
        <w:rPr>
          <w:rFonts w:ascii="inglobal" w:hAnsi="inglobal" w:cs="Times New Roman"/>
          <w:color w:val="000000"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color w:val="000000"/>
          <w:sz w:val="22"/>
          <w:szCs w:val="22"/>
          <w:lang w:val="ru-RU"/>
        </w:rPr>
        <w:t>Питание:</w:t>
      </w: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4-х </w:t>
      </w:r>
      <w:r w:rsidR="0029021D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разовое — завтрак, обед,</w:t>
      </w: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ужин</w:t>
      </w:r>
      <w:r w:rsidR="006A7497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, </w:t>
      </w:r>
      <w:r w:rsidR="007B102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шведский стол </w:t>
      </w:r>
      <w:r w:rsidR="0029021D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+ полдник</w:t>
      </w: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.</w:t>
      </w:r>
      <w:r w:rsidR="00A40DE2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Пицца один раз за смену. Вечерние </w:t>
      </w:r>
      <w:r w:rsidR="00D40933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</w:t>
      </w:r>
      <w:r w:rsidR="00A40DE2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чаепития со сладостями.</w:t>
      </w:r>
    </w:p>
    <w:p w:rsidR="00A83FDF" w:rsidRPr="00D4767B" w:rsidRDefault="00A83FDF" w:rsidP="00D4767B">
      <w:pPr>
        <w:pStyle w:val="a4"/>
        <w:spacing w:after="0" w:line="240" w:lineRule="auto"/>
        <w:ind w:left="-567"/>
        <w:rPr>
          <w:rFonts w:ascii="inglobal" w:hAnsi="inglobal" w:cs="Times New Roman"/>
          <w:b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sz w:val="22"/>
          <w:szCs w:val="22"/>
          <w:lang w:val="ru-RU"/>
        </w:rPr>
        <w:t>Главные темы лагеря</w:t>
      </w:r>
    </w:p>
    <w:p w:rsidR="00D4767B" w:rsidRPr="00D4767B" w:rsidRDefault="008E13F8" w:rsidP="00D4767B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и</w:t>
      </w:r>
      <w:r w:rsidR="00F16992" w:rsidRPr="00D4767B">
        <w:rPr>
          <w:rFonts w:ascii="inglobal" w:hAnsi="inglobal" w:cs="Times New Roman"/>
          <w:sz w:val="22"/>
          <w:szCs w:val="22"/>
          <w:lang w:val="ru-RU"/>
        </w:rPr>
        <w:t>зучение англ</w:t>
      </w:r>
      <w:r w:rsidRPr="00D4767B">
        <w:rPr>
          <w:rFonts w:ascii="inglobal" w:hAnsi="inglobal" w:cs="Times New Roman"/>
          <w:sz w:val="22"/>
          <w:szCs w:val="22"/>
          <w:lang w:val="ru-RU"/>
        </w:rPr>
        <w:t>ийского языка по 2 академически</w:t>
      </w:r>
      <w:proofErr w:type="gramStart"/>
      <w:r w:rsidRPr="00D4767B">
        <w:rPr>
          <w:rFonts w:ascii="inglobal" w:hAnsi="inglobal" w:cs="Times New Roman"/>
          <w:sz w:val="22"/>
          <w:szCs w:val="22"/>
          <w:lang w:val="en-US"/>
        </w:rPr>
        <w:t>x</w:t>
      </w:r>
      <w:proofErr w:type="gram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часа в день с </w:t>
      </w:r>
      <w:r w:rsidRPr="00D4767B">
        <w:rPr>
          <w:rFonts w:ascii="inglobal" w:hAnsi="inglobal" w:cs="Times New Roman"/>
          <w:sz w:val="22"/>
          <w:szCs w:val="22"/>
          <w:lang w:val="en-US"/>
        </w:rPr>
        <w:t>native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sz w:val="22"/>
          <w:szCs w:val="22"/>
          <w:lang w:val="en-US"/>
        </w:rPr>
        <w:t>speaker</w:t>
      </w:r>
      <w:r w:rsidRPr="00D4767B">
        <w:rPr>
          <w:rFonts w:ascii="inglobal" w:hAnsi="inglobal" w:cs="Times New Roman"/>
          <w:sz w:val="22"/>
          <w:szCs w:val="22"/>
          <w:lang w:val="ru-RU"/>
        </w:rPr>
        <w:t>, либо активный</w:t>
      </w:r>
      <w:r w:rsidR="00D4767B" w:rsidRPr="00D4767B">
        <w:rPr>
          <w:rFonts w:ascii="inglobal" w:hAnsi="inglobal" w:cs="Times New Roman"/>
          <w:sz w:val="22"/>
          <w:szCs w:val="22"/>
          <w:lang w:val="ru-RU"/>
        </w:rPr>
        <w:t xml:space="preserve">   </w:t>
      </w:r>
    </w:p>
    <w:p w:rsidR="001D13B3" w:rsidRPr="00D4767B" w:rsidRDefault="00D4767B" w:rsidP="00D4767B">
      <w:pPr>
        <w:pStyle w:val="a4"/>
        <w:spacing w:after="0" w:line="240" w:lineRule="auto"/>
        <w:ind w:left="-567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         </w:t>
      </w:r>
      <w:r w:rsidR="007B102B">
        <w:rPr>
          <w:rFonts w:ascii="inglobal" w:hAnsi="inglobal" w:cs="Times New Roman"/>
          <w:sz w:val="22"/>
          <w:szCs w:val="22"/>
          <w:lang w:val="ru-RU"/>
        </w:rPr>
        <w:t>отдых;</w:t>
      </w:r>
    </w:p>
    <w:p w:rsidR="00A83FDF" w:rsidRPr="00D4767B" w:rsidRDefault="001D13B3" w:rsidP="00D4767B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д</w:t>
      </w:r>
      <w:r w:rsidR="008E13F8" w:rsidRPr="00D4767B">
        <w:rPr>
          <w:rFonts w:ascii="inglobal" w:hAnsi="inglobal" w:cs="Times New Roman"/>
          <w:sz w:val="22"/>
          <w:szCs w:val="22"/>
          <w:lang w:val="ru-RU"/>
        </w:rPr>
        <w:t>невные и ве</w:t>
      </w:r>
      <w:r w:rsidR="007B102B">
        <w:rPr>
          <w:rFonts w:ascii="inglobal" w:hAnsi="inglobal" w:cs="Times New Roman"/>
          <w:sz w:val="22"/>
          <w:szCs w:val="22"/>
          <w:lang w:val="ru-RU"/>
        </w:rPr>
        <w:t>черние анимационные развлечения;</w:t>
      </w:r>
    </w:p>
    <w:p w:rsidR="00A83FDF" w:rsidRPr="00D4767B" w:rsidRDefault="007B102B" w:rsidP="00D4767B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>интересные экскурсии;</w:t>
      </w:r>
    </w:p>
    <w:p w:rsidR="00F16992" w:rsidRPr="00D4767B" w:rsidRDefault="008E13F8" w:rsidP="00D4767B">
      <w:pPr>
        <w:pStyle w:val="a4"/>
        <w:numPr>
          <w:ilvl w:val="0"/>
          <w:numId w:val="6"/>
        </w:numPr>
        <w:spacing w:after="0" w:line="240" w:lineRule="auto"/>
        <w:ind w:left="-567" w:firstLine="0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пляжный отдых.</w:t>
      </w:r>
    </w:p>
    <w:p w:rsidR="000F75D7" w:rsidRPr="00D4767B" w:rsidRDefault="000F75D7" w:rsidP="00D4767B">
      <w:pPr>
        <w:pStyle w:val="a4"/>
        <w:spacing w:after="0" w:line="240" w:lineRule="auto"/>
        <w:ind w:left="-567"/>
        <w:rPr>
          <w:rFonts w:ascii="inglobal" w:hAnsi="inglobal" w:cs="Times New Roman"/>
          <w:color w:val="000000"/>
          <w:sz w:val="22"/>
          <w:szCs w:val="22"/>
          <w:lang w:val="ru-RU"/>
        </w:rPr>
      </w:pPr>
    </w:p>
    <w:p w:rsidR="00093AB1" w:rsidRPr="00093AB1" w:rsidRDefault="000F75D7" w:rsidP="00093AB1">
      <w:pPr>
        <w:pStyle w:val="a4"/>
        <w:spacing w:after="0" w:line="240" w:lineRule="auto"/>
        <w:ind w:left="-567"/>
        <w:rPr>
          <w:rFonts w:ascii="inglobal" w:hAnsi="inglobal" w:cs="Times New Roman"/>
          <w:color w:val="000000"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color w:val="000000"/>
          <w:sz w:val="22"/>
          <w:szCs w:val="22"/>
          <w:lang w:val="ru-RU"/>
        </w:rPr>
        <w:t xml:space="preserve"> </w:t>
      </w:r>
      <w:r w:rsidR="00C905D9" w:rsidRPr="00D4767B">
        <w:rPr>
          <w:rFonts w:ascii="inglobal" w:hAnsi="inglobal" w:cs="Times New Roman"/>
          <w:b/>
          <w:color w:val="000000"/>
          <w:sz w:val="22"/>
          <w:szCs w:val="22"/>
          <w:lang w:val="ru-RU"/>
        </w:rPr>
        <w:t xml:space="preserve">Языковые занятия: </w:t>
      </w:r>
      <w:r w:rsidR="00C905D9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проводятся по 2 часа в день с носителем языка</w:t>
      </w:r>
      <w:r w:rsidR="00093AB1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(</w:t>
      </w:r>
      <w:r w:rsidR="00093AB1">
        <w:rPr>
          <w:rFonts w:ascii="inglobal" w:hAnsi="inglobal" w:cs="Times New Roman"/>
          <w:color w:val="000000"/>
          <w:sz w:val="22"/>
          <w:szCs w:val="22"/>
          <w:lang w:val="en-US"/>
        </w:rPr>
        <w:t>Mark</w:t>
      </w:r>
      <w:r w:rsidR="00093AB1" w:rsidRPr="00093AB1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</w:t>
      </w:r>
      <w:r w:rsidR="00093AB1">
        <w:rPr>
          <w:rFonts w:ascii="inglobal" w:hAnsi="inglobal" w:cs="Times New Roman"/>
          <w:color w:val="000000"/>
          <w:sz w:val="22"/>
          <w:szCs w:val="22"/>
          <w:lang w:val="en-US"/>
        </w:rPr>
        <w:t>Anthony</w:t>
      </w:r>
      <w:r w:rsidR="00093AB1" w:rsidRPr="00093AB1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</w:t>
      </w:r>
      <w:r w:rsidR="00093AB1">
        <w:rPr>
          <w:rFonts w:ascii="inglobal" w:hAnsi="inglobal" w:cs="Times New Roman"/>
          <w:color w:val="000000"/>
          <w:sz w:val="22"/>
          <w:szCs w:val="22"/>
          <w:lang w:val="en-US"/>
        </w:rPr>
        <w:t>Hurst</w:t>
      </w:r>
      <w:r w:rsidR="00093AB1" w:rsidRPr="00093AB1">
        <w:rPr>
          <w:rFonts w:ascii="inglobal" w:hAnsi="inglobal" w:cs="Times New Roman"/>
          <w:color w:val="000000"/>
          <w:sz w:val="22"/>
          <w:szCs w:val="22"/>
          <w:lang w:val="ru-RU"/>
        </w:rPr>
        <w:t>)</w:t>
      </w:r>
      <w:r w:rsidR="00C905D9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,  а также </w:t>
      </w:r>
      <w:r w:rsidR="00093AB1" w:rsidRPr="00093AB1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  </w:t>
      </w:r>
    </w:p>
    <w:p w:rsidR="008E13F8" w:rsidRPr="00093AB1" w:rsidRDefault="00093AB1" w:rsidP="00093AB1">
      <w:pPr>
        <w:pStyle w:val="a4"/>
        <w:spacing w:after="0" w:line="240" w:lineRule="auto"/>
        <w:ind w:left="-567"/>
        <w:rPr>
          <w:rFonts w:ascii="inglobal" w:hAnsi="inglobal" w:cs="Times New Roman"/>
          <w:color w:val="000000"/>
          <w:sz w:val="22"/>
          <w:szCs w:val="22"/>
          <w:lang w:val="ru-RU"/>
        </w:rPr>
      </w:pPr>
      <w:r w:rsidRPr="00093AB1">
        <w:rPr>
          <w:rFonts w:ascii="inglobal" w:hAnsi="inglobal" w:cs="Times New Roman"/>
          <w:b/>
          <w:color w:val="000000"/>
          <w:sz w:val="22"/>
          <w:szCs w:val="22"/>
          <w:lang w:val="ru-RU"/>
        </w:rPr>
        <w:t xml:space="preserve">          </w:t>
      </w:r>
      <w:r w:rsidR="00C905D9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свободное общение с носителями вне занятий.</w:t>
      </w:r>
    </w:p>
    <w:p w:rsidR="000F75D7" w:rsidRPr="00D4767B" w:rsidRDefault="00495776" w:rsidP="000F75D7">
      <w:pPr>
        <w:pStyle w:val="a4"/>
        <w:spacing w:after="0" w:line="240" w:lineRule="auto"/>
        <w:ind w:left="-1361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 xml:space="preserve">     </w:t>
      </w:r>
    </w:p>
    <w:p w:rsidR="00DB2BFB" w:rsidRPr="00D4767B" w:rsidRDefault="00D4767B" w:rsidP="000F75D7">
      <w:pPr>
        <w:pStyle w:val="a4"/>
        <w:spacing w:after="0" w:line="240" w:lineRule="auto"/>
        <w:rPr>
          <w:rFonts w:ascii="inglobal" w:hAnsi="inglobal" w:cs="Times New Roman"/>
          <w:b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     </w:t>
      </w:r>
      <w:r w:rsidR="000F75D7"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Курс английского языка                 </w:t>
      </w:r>
      <w:r w:rsidR="00E86549">
        <w:rPr>
          <w:rFonts w:ascii="inglobal" w:hAnsi="inglobal" w:cs="Times New Roman"/>
          <w:b/>
          <w:sz w:val="22"/>
          <w:szCs w:val="22"/>
          <w:lang w:val="ru-RU"/>
        </w:rPr>
        <w:t xml:space="preserve">    </w:t>
      </w:r>
      <w:r w:rsidR="00A40DE2"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 </w:t>
      </w:r>
      <w:r w:rsidR="00A40DE2"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либо   </w:t>
      </w:r>
      <w:r w:rsidR="000F75D7"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    </w:t>
      </w:r>
      <w:r w:rsidR="00A40DE2"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    </w:t>
      </w:r>
      <w:r w:rsidR="000F75D7" w:rsidRPr="00D4767B">
        <w:rPr>
          <w:rFonts w:ascii="inglobal" w:hAnsi="inglobal" w:cs="Times New Roman"/>
          <w:b/>
          <w:sz w:val="22"/>
          <w:szCs w:val="22"/>
          <w:lang w:val="ru-RU"/>
        </w:rPr>
        <w:t>Активный отдых</w:t>
      </w:r>
    </w:p>
    <w:p w:rsidR="000F75D7" w:rsidRPr="00D4767B" w:rsidRDefault="000F75D7" w:rsidP="000F75D7">
      <w:pPr>
        <w:ind w:right="-1"/>
        <w:jc w:val="both"/>
        <w:rPr>
          <w:rFonts w:ascii="inglobal" w:eastAsia="Courier New" w:hAnsi="inglobal"/>
          <w:sz w:val="22"/>
          <w:szCs w:val="22"/>
        </w:rPr>
        <w:sectPr w:rsidR="000F75D7" w:rsidRPr="00D4767B" w:rsidSect="004B01A6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B01A6" w:rsidRPr="00495776" w:rsidRDefault="00495776" w:rsidP="00E86549">
      <w:pPr>
        <w:ind w:right="-1"/>
        <w:rPr>
          <w:rFonts w:ascii="inglobal" w:eastAsia="Courier New" w:hAnsi="inglobal"/>
          <w:sz w:val="22"/>
          <w:szCs w:val="22"/>
        </w:rPr>
      </w:pPr>
      <w:r w:rsidRPr="00D4767B">
        <w:rPr>
          <w:rFonts w:ascii="inglobal" w:hAnsi="inglob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3600" behindDoc="1" locked="0" layoutInCell="1" allowOverlap="1" wp14:anchorId="089E514C" wp14:editId="3CA18BBA">
            <wp:simplePos x="0" y="0"/>
            <wp:positionH relativeFrom="column">
              <wp:posOffset>1011555</wp:posOffset>
            </wp:positionH>
            <wp:positionV relativeFrom="paragraph">
              <wp:posOffset>1106470</wp:posOffset>
            </wp:positionV>
            <wp:extent cx="3001645" cy="1166495"/>
            <wp:effectExtent l="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2C9" w:rsidRPr="00D4767B">
        <w:rPr>
          <w:rFonts w:ascii="inglobal" w:eastAsia="Courier New" w:hAnsi="inglobal"/>
          <w:sz w:val="22"/>
          <w:szCs w:val="22"/>
        </w:rPr>
        <w:t>20</w:t>
      </w:r>
      <w:r w:rsidR="000F75D7" w:rsidRPr="00D4767B">
        <w:rPr>
          <w:rFonts w:ascii="inglobal" w:eastAsia="Courier New" w:hAnsi="inglobal"/>
          <w:sz w:val="22"/>
          <w:szCs w:val="22"/>
        </w:rPr>
        <w:t xml:space="preserve"> академических</w:t>
      </w:r>
      <w:r w:rsidR="008912C9" w:rsidRPr="00D4767B">
        <w:rPr>
          <w:rFonts w:ascii="inglobal" w:eastAsia="Courier New" w:hAnsi="inglobal"/>
          <w:sz w:val="22"/>
          <w:szCs w:val="22"/>
        </w:rPr>
        <w:t xml:space="preserve"> часов</w:t>
      </w:r>
      <w:r w:rsidR="000F75D7" w:rsidRPr="00D4767B">
        <w:rPr>
          <w:rFonts w:ascii="inglobal" w:eastAsia="Courier New" w:hAnsi="inglobal"/>
          <w:sz w:val="22"/>
          <w:szCs w:val="22"/>
        </w:rPr>
        <w:t xml:space="preserve"> за всю смену. В первый день - тестирование на уровень знания языка, после чего дети будут поделены на подгруппы. Ежедневные занятия  проводятся с </w:t>
      </w:r>
      <w:proofErr w:type="spellStart"/>
      <w:r w:rsidR="000F75D7" w:rsidRPr="00D4767B">
        <w:rPr>
          <w:rFonts w:ascii="inglobal" w:eastAsia="Courier New" w:hAnsi="inglobal"/>
          <w:sz w:val="22"/>
          <w:szCs w:val="22"/>
        </w:rPr>
        <w:t>native</w:t>
      </w:r>
      <w:proofErr w:type="spellEnd"/>
      <w:r w:rsidR="000F75D7" w:rsidRPr="00D4767B">
        <w:rPr>
          <w:rFonts w:ascii="inglobal" w:eastAsia="Courier New" w:hAnsi="inglobal"/>
          <w:sz w:val="22"/>
          <w:szCs w:val="22"/>
        </w:rPr>
        <w:t xml:space="preserve"> </w:t>
      </w:r>
      <w:proofErr w:type="spellStart"/>
      <w:r w:rsidR="000F75D7" w:rsidRPr="00D4767B">
        <w:rPr>
          <w:rFonts w:ascii="inglobal" w:eastAsia="Courier New" w:hAnsi="inglobal"/>
          <w:sz w:val="22"/>
          <w:szCs w:val="22"/>
        </w:rPr>
        <w:t>speakers</w:t>
      </w:r>
      <w:proofErr w:type="spellEnd"/>
      <w:r w:rsidR="000F75D7" w:rsidRPr="00D4767B">
        <w:rPr>
          <w:rFonts w:ascii="inglobal" w:eastAsia="Courier New" w:hAnsi="inglobal"/>
          <w:sz w:val="22"/>
          <w:szCs w:val="22"/>
        </w:rPr>
        <w:t xml:space="preserve"> 2 часа в день (теоретиче</w:t>
      </w:r>
      <w:r w:rsidR="00095279" w:rsidRPr="00D4767B">
        <w:rPr>
          <w:rFonts w:ascii="inglobal" w:eastAsia="Courier New" w:hAnsi="inglobal"/>
          <w:sz w:val="22"/>
          <w:szCs w:val="22"/>
        </w:rPr>
        <w:t xml:space="preserve">ские и практические), а также </w:t>
      </w:r>
      <w:r w:rsidR="000F75D7" w:rsidRPr="00D4767B">
        <w:rPr>
          <w:rFonts w:ascii="inglobal" w:eastAsia="Courier New" w:hAnsi="inglobal"/>
          <w:sz w:val="22"/>
          <w:szCs w:val="22"/>
        </w:rPr>
        <w:t>постоянное общение на изучаемом</w:t>
      </w:r>
      <w:r w:rsidR="008F1420" w:rsidRPr="00D4767B">
        <w:rPr>
          <w:rFonts w:ascii="inglobal" w:eastAsia="Courier New" w:hAnsi="inglobal"/>
          <w:sz w:val="22"/>
          <w:szCs w:val="22"/>
        </w:rPr>
        <w:t xml:space="preserve"> языке.</w:t>
      </w:r>
    </w:p>
    <w:p w:rsidR="00495776" w:rsidRDefault="00495776" w:rsidP="00D40933">
      <w:pPr>
        <w:ind w:right="-1"/>
        <w:rPr>
          <w:rFonts w:ascii="inglobal" w:eastAsia="Courier New" w:hAnsi="inglobal"/>
          <w:color w:val="000000" w:themeColor="text1"/>
          <w:sz w:val="22"/>
          <w:szCs w:val="22"/>
        </w:rPr>
      </w:pPr>
    </w:p>
    <w:p w:rsidR="00495776" w:rsidRDefault="00495776" w:rsidP="00D40933">
      <w:pPr>
        <w:ind w:right="-1"/>
        <w:rPr>
          <w:rFonts w:ascii="inglobal" w:eastAsia="Courier New" w:hAnsi="inglobal"/>
          <w:color w:val="000000" w:themeColor="text1"/>
          <w:sz w:val="22"/>
          <w:szCs w:val="22"/>
        </w:rPr>
      </w:pPr>
    </w:p>
    <w:p w:rsidR="004B01A6" w:rsidRPr="00D4767B" w:rsidRDefault="004B01A6" w:rsidP="00D40933">
      <w:pPr>
        <w:ind w:right="-1"/>
        <w:rPr>
          <w:rFonts w:ascii="inglobal" w:eastAsia="Courier New" w:hAnsi="inglobal"/>
          <w:color w:val="000000" w:themeColor="text1"/>
          <w:sz w:val="22"/>
          <w:szCs w:val="22"/>
        </w:rPr>
      </w:pPr>
      <w:r w:rsidRPr="00D4767B">
        <w:rPr>
          <w:rFonts w:ascii="inglobal" w:eastAsia="Courier New" w:hAnsi="inglobal"/>
          <w:color w:val="000000" w:themeColor="text1"/>
          <w:sz w:val="22"/>
          <w:szCs w:val="22"/>
        </w:rPr>
        <w:lastRenderedPageBreak/>
        <w:t xml:space="preserve">Ежедневный активный отдых.  </w:t>
      </w:r>
    </w:p>
    <w:p w:rsidR="00AE06D4" w:rsidRPr="00D4767B" w:rsidRDefault="00AE06D4" w:rsidP="00D40933">
      <w:pPr>
        <w:ind w:right="-1"/>
        <w:rPr>
          <w:rFonts w:ascii="inglobal" w:eastAsia="Courier New" w:hAnsi="inglobal"/>
          <w:color w:val="000000" w:themeColor="text1"/>
          <w:sz w:val="22"/>
          <w:szCs w:val="22"/>
        </w:rPr>
      </w:pPr>
      <w:r w:rsidRPr="00D4767B">
        <w:rPr>
          <w:rFonts w:ascii="inglobal" w:eastAsia="Courier New" w:hAnsi="inglobal"/>
          <w:color w:val="000000" w:themeColor="text1"/>
          <w:sz w:val="22"/>
          <w:szCs w:val="22"/>
        </w:rPr>
        <w:t>Велосипедные прогулки, управление водными велосипедами, катания на лодках  типа «Омега», прогулки на большой яхте под парусом с кабиной, катание на байда</w:t>
      </w:r>
      <w:r w:rsidR="007B102B">
        <w:rPr>
          <w:rFonts w:ascii="inglobal" w:eastAsia="Courier New" w:hAnsi="inglobal"/>
          <w:color w:val="000000" w:themeColor="text1"/>
          <w:sz w:val="22"/>
          <w:szCs w:val="22"/>
        </w:rPr>
        <w:t>рках, спортивное ориентирование п</w:t>
      </w:r>
      <w:r w:rsidRPr="00D4767B">
        <w:rPr>
          <w:rFonts w:ascii="inglobal" w:eastAsia="Courier New" w:hAnsi="inglobal"/>
          <w:color w:val="000000" w:themeColor="text1"/>
          <w:sz w:val="22"/>
          <w:szCs w:val="22"/>
        </w:rPr>
        <w:t>од руководство</w:t>
      </w:r>
      <w:r w:rsidR="00095279" w:rsidRPr="00D4767B">
        <w:rPr>
          <w:rFonts w:ascii="inglobal" w:eastAsia="Courier New" w:hAnsi="inglobal"/>
          <w:color w:val="000000" w:themeColor="text1"/>
          <w:sz w:val="22"/>
          <w:szCs w:val="22"/>
        </w:rPr>
        <w:t>м</w:t>
      </w:r>
      <w:r w:rsidRPr="00D4767B">
        <w:rPr>
          <w:rFonts w:ascii="inglobal" w:eastAsia="Courier New" w:hAnsi="inglobal"/>
          <w:color w:val="000000" w:themeColor="text1"/>
          <w:sz w:val="22"/>
          <w:szCs w:val="22"/>
        </w:rPr>
        <w:t xml:space="preserve"> профессионального тренера </w:t>
      </w:r>
      <w:r w:rsidR="00095279" w:rsidRPr="00D4767B">
        <w:rPr>
          <w:rFonts w:ascii="inglobal" w:eastAsia="Courier New" w:hAnsi="inglobal"/>
          <w:color w:val="000000" w:themeColor="text1"/>
          <w:sz w:val="22"/>
          <w:szCs w:val="22"/>
        </w:rPr>
        <w:t>по водным видам спорта</w:t>
      </w:r>
      <w:r w:rsidRPr="00D4767B">
        <w:rPr>
          <w:rFonts w:ascii="inglobal" w:eastAsia="Courier New" w:hAnsi="inglobal"/>
          <w:color w:val="000000" w:themeColor="text1"/>
          <w:sz w:val="22"/>
          <w:szCs w:val="22"/>
        </w:rPr>
        <w:t xml:space="preserve"> и спасателя.</w:t>
      </w:r>
    </w:p>
    <w:p w:rsidR="001D13B3" w:rsidRPr="00D4767B" w:rsidRDefault="001D13B3" w:rsidP="00AE06D4">
      <w:pPr>
        <w:ind w:right="-1"/>
        <w:jc w:val="both"/>
        <w:rPr>
          <w:rFonts w:ascii="inglobal" w:eastAsia="Courier New" w:hAnsi="inglobal"/>
          <w:color w:val="000000" w:themeColor="text1"/>
          <w:sz w:val="22"/>
          <w:szCs w:val="22"/>
        </w:rPr>
      </w:pPr>
    </w:p>
    <w:p w:rsidR="001D13B3" w:rsidRPr="00D4767B" w:rsidRDefault="001D13B3" w:rsidP="00AE06D4">
      <w:pPr>
        <w:ind w:right="-1"/>
        <w:jc w:val="both"/>
        <w:rPr>
          <w:rFonts w:ascii="inglobal" w:eastAsia="Courier New" w:hAnsi="inglobal"/>
          <w:color w:val="000000" w:themeColor="text1"/>
          <w:sz w:val="22"/>
          <w:szCs w:val="22"/>
        </w:rPr>
        <w:sectPr w:rsidR="001D13B3" w:rsidRPr="00D4767B" w:rsidSect="004B01A6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B584D" w:rsidRPr="00D4767B" w:rsidRDefault="000B584D" w:rsidP="000B584D">
      <w:pPr>
        <w:pStyle w:val="a4"/>
        <w:spacing w:after="0" w:line="240" w:lineRule="auto"/>
        <w:rPr>
          <w:rFonts w:ascii="inglobal" w:hAnsi="inglobal"/>
          <w:b/>
          <w:sz w:val="22"/>
          <w:szCs w:val="22"/>
          <w:lang w:val="ru-RU"/>
        </w:rPr>
      </w:pPr>
    </w:p>
    <w:p w:rsidR="00495776" w:rsidRDefault="00495776" w:rsidP="000B584D">
      <w:pPr>
        <w:pStyle w:val="a4"/>
        <w:spacing w:after="0" w:line="240" w:lineRule="auto"/>
        <w:rPr>
          <w:rFonts w:ascii="inglobal" w:hAnsi="inglobal"/>
          <w:b/>
          <w:sz w:val="22"/>
          <w:szCs w:val="22"/>
          <w:lang w:val="ru-RU"/>
        </w:rPr>
      </w:pPr>
    </w:p>
    <w:p w:rsidR="000F75D7" w:rsidRPr="00D4767B" w:rsidRDefault="000F75D7" w:rsidP="00495776">
      <w:pPr>
        <w:pStyle w:val="a4"/>
        <w:spacing w:after="0" w:line="240" w:lineRule="auto"/>
        <w:ind w:left="-567"/>
        <w:rPr>
          <w:rFonts w:ascii="inglobal" w:hAnsi="inglobal"/>
          <w:b/>
          <w:sz w:val="22"/>
          <w:szCs w:val="22"/>
          <w:lang w:val="ru-RU"/>
        </w:rPr>
      </w:pPr>
      <w:r w:rsidRPr="00D4767B">
        <w:rPr>
          <w:rFonts w:ascii="inglobal" w:hAnsi="inglobal"/>
          <w:b/>
          <w:sz w:val="22"/>
          <w:szCs w:val="22"/>
          <w:lang w:val="ru-RU"/>
        </w:rPr>
        <w:t>Анимация:</w:t>
      </w:r>
    </w:p>
    <w:p w:rsidR="000F75D7" w:rsidRPr="00D4767B" w:rsidRDefault="000F75D7" w:rsidP="00495776">
      <w:pPr>
        <w:pStyle w:val="a4"/>
        <w:spacing w:after="0" w:line="240" w:lineRule="auto"/>
        <w:rPr>
          <w:rFonts w:ascii="inglobal" w:hAnsi="inglobal"/>
          <w:b/>
          <w:sz w:val="22"/>
          <w:szCs w:val="22"/>
          <w:lang w:val="ru-RU"/>
        </w:rPr>
      </w:pPr>
      <w:proofErr w:type="gramStart"/>
      <w:r w:rsidRPr="00D4767B">
        <w:rPr>
          <w:rFonts w:ascii="inglobal" w:eastAsia="Arial" w:hAnsi="inglobal" w:cs="Times New Roman"/>
          <w:sz w:val="22"/>
          <w:szCs w:val="22"/>
          <w:lang w:val="ru-RU"/>
        </w:rPr>
        <w:t xml:space="preserve">Дневные и вечерние </w:t>
      </w:r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>культурно-познавательные мероприятия</w:t>
      </w:r>
      <w:r w:rsidR="007B102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: </w:t>
      </w:r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дискотеки, </w:t>
      </w:r>
      <w:proofErr w:type="spellStart"/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>квест</w:t>
      </w:r>
      <w:proofErr w:type="spellEnd"/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 – игры, театральные постановки, конкурсы: песен,</w:t>
      </w:r>
      <w:r w:rsidR="001D13B3"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 художников, скульптур на пляже</w:t>
      </w:r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>,</w:t>
      </w:r>
      <w:r w:rsidR="001D13B3"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 </w:t>
      </w:r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 режиссёр лагеря.</w:t>
      </w:r>
      <w:proofErr w:type="gramEnd"/>
      <w:r w:rsidRPr="00D4767B">
        <w:rPr>
          <w:rFonts w:ascii="inglobal" w:eastAsia="Arial" w:hAnsi="inglobal" w:cs="Times New Roman"/>
          <w:sz w:val="22"/>
          <w:szCs w:val="22"/>
          <w:highlight w:val="white"/>
          <w:lang w:val="ru-RU"/>
        </w:rPr>
        <w:t xml:space="preserve"> Настольные игры. </w:t>
      </w:r>
      <w:r w:rsidRPr="00D4767B">
        <w:rPr>
          <w:rFonts w:ascii="inglobal" w:eastAsia="Arial" w:hAnsi="inglobal" w:cs="Times New Roman"/>
          <w:sz w:val="22"/>
          <w:szCs w:val="22"/>
          <w:lang w:val="ru-RU"/>
        </w:rPr>
        <w:t xml:space="preserve">Шоу «Мисс и Мистер лагеря», </w:t>
      </w:r>
      <w:proofErr w:type="spellStart"/>
      <w:r w:rsidRPr="00D4767B">
        <w:rPr>
          <w:rFonts w:ascii="inglobal" w:eastAsia="Arial" w:hAnsi="inglobal" w:cs="Times New Roman"/>
          <w:sz w:val="22"/>
          <w:szCs w:val="22"/>
          <w:lang w:val="ru-RU"/>
        </w:rPr>
        <w:t>флешмобы</w:t>
      </w:r>
      <w:proofErr w:type="spellEnd"/>
      <w:r w:rsidRPr="00D4767B">
        <w:rPr>
          <w:rFonts w:ascii="inglobal" w:eastAsia="Arial" w:hAnsi="inglobal" w:cs="Times New Roman"/>
          <w:sz w:val="22"/>
          <w:szCs w:val="22"/>
          <w:lang w:val="ru-RU"/>
        </w:rPr>
        <w:t xml:space="preserve">. </w:t>
      </w:r>
      <w:r w:rsidR="00095279" w:rsidRPr="00D4767B">
        <w:rPr>
          <w:rFonts w:ascii="inglobal" w:eastAsia="Arial" w:hAnsi="inglobal" w:cs="Times New Roman"/>
          <w:sz w:val="22"/>
          <w:szCs w:val="22"/>
          <w:lang w:val="ru-RU"/>
        </w:rPr>
        <w:t xml:space="preserve">Костер (барбекю) с </w:t>
      </w:r>
      <w:proofErr w:type="gramStart"/>
      <w:r w:rsidR="00095279" w:rsidRPr="00D4767B">
        <w:rPr>
          <w:rFonts w:ascii="inglobal" w:eastAsia="Arial" w:hAnsi="inglobal" w:cs="Times New Roman"/>
          <w:sz w:val="22"/>
          <w:szCs w:val="22"/>
          <w:lang w:val="ru-RU"/>
        </w:rPr>
        <w:t>колбасками-</w:t>
      </w:r>
      <w:r w:rsidRPr="00D4767B">
        <w:rPr>
          <w:rFonts w:ascii="inglobal" w:eastAsia="Arial" w:hAnsi="inglobal" w:cs="Times New Roman"/>
          <w:sz w:val="22"/>
          <w:szCs w:val="22"/>
          <w:lang w:val="ru-RU"/>
        </w:rPr>
        <w:t>гриль</w:t>
      </w:r>
      <w:proofErr w:type="gramEnd"/>
      <w:r w:rsidRPr="00D4767B">
        <w:rPr>
          <w:rFonts w:ascii="inglobal" w:eastAsia="Arial" w:hAnsi="inglobal" w:cs="Times New Roman"/>
          <w:sz w:val="22"/>
          <w:szCs w:val="22"/>
          <w:lang w:val="ru-RU"/>
        </w:rPr>
        <w:t>.</w:t>
      </w:r>
    </w:p>
    <w:p w:rsidR="000F75D7" w:rsidRPr="00D4767B" w:rsidRDefault="000F75D7" w:rsidP="00D4767B">
      <w:pPr>
        <w:pStyle w:val="a4"/>
        <w:spacing w:after="0" w:line="240" w:lineRule="auto"/>
        <w:ind w:left="-567"/>
        <w:rPr>
          <w:rFonts w:ascii="inglobal" w:hAnsi="inglobal"/>
          <w:b/>
          <w:sz w:val="22"/>
          <w:szCs w:val="22"/>
          <w:lang w:val="ru-RU"/>
        </w:rPr>
      </w:pPr>
    </w:p>
    <w:p w:rsidR="000F75D7" w:rsidRPr="00D4767B" w:rsidRDefault="000F75D7" w:rsidP="00D4767B">
      <w:pPr>
        <w:pStyle w:val="a4"/>
        <w:spacing w:after="0" w:line="240" w:lineRule="auto"/>
        <w:ind w:left="-567"/>
        <w:rPr>
          <w:rFonts w:ascii="inglobal" w:hAnsi="inglobal"/>
          <w:b/>
          <w:sz w:val="22"/>
          <w:szCs w:val="22"/>
          <w:lang w:val="ru-RU"/>
        </w:rPr>
      </w:pPr>
      <w:r w:rsidRPr="00D4767B">
        <w:rPr>
          <w:rFonts w:ascii="inglobal" w:hAnsi="inglobal"/>
          <w:b/>
          <w:sz w:val="22"/>
          <w:szCs w:val="22"/>
          <w:lang w:val="ru-RU"/>
        </w:rPr>
        <w:t>Спортивные занятия:</w:t>
      </w:r>
    </w:p>
    <w:p w:rsidR="000F75D7" w:rsidRPr="00D4767B" w:rsidRDefault="000B584D" w:rsidP="00495776">
      <w:pPr>
        <w:pStyle w:val="a4"/>
        <w:spacing w:after="0" w:line="240" w:lineRule="auto"/>
        <w:rPr>
          <w:rFonts w:ascii="inglobal" w:hAnsi="inglobal"/>
          <w:b/>
          <w:sz w:val="22"/>
          <w:szCs w:val="22"/>
          <w:lang w:val="ru-RU"/>
        </w:rPr>
      </w:pPr>
      <w:r w:rsidRPr="00D4767B">
        <w:rPr>
          <w:rFonts w:ascii="inglobal" w:eastAsia="Courier New" w:hAnsi="inglobal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2A7A690C" wp14:editId="351CC19C">
            <wp:simplePos x="0" y="0"/>
            <wp:positionH relativeFrom="column">
              <wp:posOffset>3877237</wp:posOffset>
            </wp:positionH>
            <wp:positionV relativeFrom="paragraph">
              <wp:posOffset>437934</wp:posOffset>
            </wp:positionV>
            <wp:extent cx="1920308" cy="1542026"/>
            <wp:effectExtent l="95250" t="114300" r="80010" b="965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9129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692">
                      <a:off x="0" y="0"/>
                      <a:ext cx="1920308" cy="1542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D7" w:rsidRPr="00D4767B">
        <w:rPr>
          <w:rFonts w:ascii="inglobal" w:eastAsia="Arial" w:hAnsi="inglobal" w:cs="Times New Roman"/>
          <w:sz w:val="22"/>
          <w:szCs w:val="22"/>
          <w:lang w:val="ru-RU"/>
        </w:rPr>
        <w:t xml:space="preserve">Ежедневная утренняя гимнастика, игры и развлечения на территории лагеря и на пляже в сопровождении спортивных аниматоров. Спортивные состязания.  Футбол, волейбол, бадминтон, мини </w:t>
      </w:r>
      <w:r w:rsidR="00095279" w:rsidRPr="00D4767B">
        <w:rPr>
          <w:rFonts w:ascii="inglobal" w:eastAsia="Arial" w:hAnsi="inglobal" w:cs="Times New Roman"/>
          <w:sz w:val="22"/>
          <w:szCs w:val="22"/>
          <w:lang w:val="ru-RU"/>
        </w:rPr>
        <w:t>хоккей на траве, веселые старты.</w:t>
      </w:r>
    </w:p>
    <w:p w:rsidR="00A40DE2" w:rsidRPr="00D4767B" w:rsidRDefault="00A40DE2" w:rsidP="00D4767B">
      <w:pPr>
        <w:pStyle w:val="a4"/>
        <w:spacing w:after="0" w:line="240" w:lineRule="auto"/>
        <w:ind w:left="-567"/>
        <w:rPr>
          <w:rFonts w:ascii="inglobal" w:hAnsi="inglobal"/>
          <w:b/>
          <w:sz w:val="22"/>
          <w:szCs w:val="22"/>
          <w:lang w:val="ru-RU"/>
        </w:rPr>
      </w:pPr>
    </w:p>
    <w:p w:rsidR="00DB2BFB" w:rsidRPr="00D4767B" w:rsidRDefault="000F75D7" w:rsidP="00D4767B">
      <w:pPr>
        <w:pStyle w:val="a4"/>
        <w:spacing w:after="0" w:line="240" w:lineRule="auto"/>
        <w:ind w:left="-567"/>
        <w:rPr>
          <w:rFonts w:ascii="inglobal" w:hAnsi="inglobal"/>
          <w:b/>
          <w:sz w:val="22"/>
          <w:szCs w:val="22"/>
          <w:lang w:val="en-US"/>
        </w:rPr>
      </w:pPr>
      <w:r w:rsidRPr="00D4767B">
        <w:rPr>
          <w:rFonts w:ascii="inglobal" w:hAnsi="inglobal"/>
          <w:b/>
          <w:sz w:val="22"/>
          <w:szCs w:val="22"/>
          <w:lang w:val="ru-RU"/>
        </w:rPr>
        <w:t>Экскурсии</w:t>
      </w:r>
      <w:r w:rsidRPr="00D4767B">
        <w:rPr>
          <w:rFonts w:ascii="inglobal" w:hAnsi="inglobal"/>
          <w:b/>
          <w:sz w:val="22"/>
          <w:szCs w:val="22"/>
          <w:lang w:val="en-US"/>
        </w:rPr>
        <w:t>:</w:t>
      </w:r>
    </w:p>
    <w:p w:rsidR="00E3322B" w:rsidRPr="00D4767B" w:rsidRDefault="000F75D7" w:rsidP="00D4767B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rFonts w:ascii="inglobal" w:hAnsi="inglobal" w:cs="Times New Roman"/>
          <w:sz w:val="22"/>
          <w:szCs w:val="22"/>
          <w:lang w:val="en-US"/>
        </w:rPr>
      </w:pPr>
      <w:r w:rsidRPr="00D4767B">
        <w:rPr>
          <w:rFonts w:ascii="inglobal" w:hAnsi="inglobal" w:cs="Times New Roman"/>
          <w:sz w:val="22"/>
          <w:szCs w:val="22"/>
          <w:lang w:val="en-US"/>
        </w:rPr>
        <w:t xml:space="preserve">Jump street </w:t>
      </w:r>
      <w:proofErr w:type="spellStart"/>
      <w:r w:rsidRPr="00D4767B">
        <w:rPr>
          <w:rFonts w:ascii="inglobal" w:hAnsi="inglobal" w:cs="Times New Roman"/>
          <w:sz w:val="22"/>
          <w:szCs w:val="22"/>
          <w:lang w:val="en-US"/>
        </w:rPr>
        <w:t>Trampline</w:t>
      </w:r>
      <w:proofErr w:type="spellEnd"/>
      <w:r w:rsidRPr="00D4767B">
        <w:rPr>
          <w:rFonts w:ascii="inglobal" w:hAnsi="inglobal" w:cs="Times New Roman"/>
          <w:sz w:val="22"/>
          <w:szCs w:val="22"/>
          <w:lang w:val="en-US"/>
        </w:rPr>
        <w:t xml:space="preserve"> Park (</w:t>
      </w:r>
      <w:r w:rsidRPr="00D4767B">
        <w:rPr>
          <w:rFonts w:ascii="inglobal" w:hAnsi="inglobal" w:cs="Times New Roman"/>
          <w:sz w:val="22"/>
          <w:szCs w:val="22"/>
        </w:rPr>
        <w:t>батутный</w:t>
      </w:r>
      <w:r w:rsidRPr="00D4767B">
        <w:rPr>
          <w:rFonts w:ascii="inglobal" w:hAnsi="inglobal" w:cs="Times New Roman"/>
          <w:sz w:val="22"/>
          <w:szCs w:val="22"/>
          <w:lang w:val="en-US"/>
        </w:rPr>
        <w:t xml:space="preserve"> </w:t>
      </w:r>
      <w:r w:rsidRPr="00D4767B">
        <w:rPr>
          <w:rFonts w:ascii="inglobal" w:hAnsi="inglobal" w:cs="Times New Roman"/>
          <w:sz w:val="22"/>
          <w:szCs w:val="22"/>
        </w:rPr>
        <w:t>центр</w:t>
      </w:r>
      <w:r w:rsidRPr="00D4767B">
        <w:rPr>
          <w:rFonts w:ascii="inglobal" w:hAnsi="inglobal" w:cs="Times New Roman"/>
          <w:sz w:val="22"/>
          <w:szCs w:val="22"/>
          <w:lang w:val="en-US"/>
        </w:rPr>
        <w:t>)</w:t>
      </w:r>
    </w:p>
    <w:p w:rsidR="000F75D7" w:rsidRPr="00D4767B" w:rsidRDefault="000F75D7" w:rsidP="00D4767B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rFonts w:ascii="inglobal" w:hAnsi="inglobal"/>
          <w:sz w:val="22"/>
          <w:szCs w:val="22"/>
          <w:lang w:val="ru-RU"/>
        </w:rPr>
      </w:pPr>
      <w:proofErr w:type="spellStart"/>
      <w:r w:rsidRPr="00D4767B">
        <w:rPr>
          <w:rFonts w:ascii="inglobal" w:hAnsi="inglobal" w:cs="Times New Roman"/>
          <w:sz w:val="22"/>
          <w:szCs w:val="22"/>
          <w:lang w:val="en-US"/>
        </w:rPr>
        <w:t>Warmia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sz w:val="22"/>
          <w:szCs w:val="22"/>
          <w:lang w:val="en-US"/>
        </w:rPr>
        <w:t>Park</w:t>
      </w:r>
      <w:r w:rsidR="00095279" w:rsidRPr="00D4767B">
        <w:rPr>
          <w:rFonts w:ascii="inglobal" w:hAnsi="inglobal" w:cs="Times New Roman"/>
          <w:sz w:val="22"/>
          <w:szCs w:val="22"/>
          <w:lang w:val="ru-RU"/>
        </w:rPr>
        <w:t xml:space="preserve"> аквапарк</w:t>
      </w:r>
    </w:p>
    <w:p w:rsidR="00DB2BFB" w:rsidRPr="00D4767B" w:rsidRDefault="00E3322B" w:rsidP="00D4767B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rFonts w:ascii="inglobal" w:hAnsi="inglobal"/>
          <w:sz w:val="22"/>
          <w:szCs w:val="22"/>
          <w:lang w:val="ru-RU"/>
        </w:rPr>
      </w:pPr>
      <w:proofErr w:type="spellStart"/>
      <w:r w:rsidRPr="00D4767B">
        <w:rPr>
          <w:rFonts w:ascii="inglobal" w:hAnsi="inglobal" w:cs="Times New Roman"/>
          <w:sz w:val="22"/>
          <w:szCs w:val="22"/>
          <w:lang w:val="ru-RU"/>
        </w:rPr>
        <w:t>Линопарк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 </w:t>
      </w:r>
    </w:p>
    <w:p w:rsidR="00E3322B" w:rsidRPr="00D4767B" w:rsidRDefault="00E3322B" w:rsidP="00D4767B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rFonts w:ascii="inglobal" w:eastAsia="Courier New" w:hAnsi="inglobal" w:cs="Times New Roman"/>
          <w:sz w:val="22"/>
          <w:szCs w:val="22"/>
          <w:lang w:val="ru-RU"/>
        </w:rPr>
      </w:pPr>
      <w:r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Музей народной архитектуры  </w:t>
      </w:r>
    </w:p>
    <w:p w:rsidR="00E3322B" w:rsidRPr="00D4767B" w:rsidRDefault="00095279" w:rsidP="00D4767B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rFonts w:ascii="inglobal" w:hAnsi="inglobal"/>
          <w:sz w:val="22"/>
          <w:szCs w:val="22"/>
          <w:lang w:val="ru-RU"/>
        </w:rPr>
      </w:pPr>
      <w:r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Мастер-класс </w:t>
      </w:r>
      <w:r w:rsidR="00D40933"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(на выбор) </w:t>
      </w:r>
      <w:r w:rsidRPr="00D4767B">
        <w:rPr>
          <w:rFonts w:ascii="inglobal" w:eastAsia="Courier New" w:hAnsi="inglobal" w:cs="Times New Roman"/>
          <w:sz w:val="22"/>
          <w:szCs w:val="22"/>
          <w:lang w:val="ru-RU"/>
        </w:rPr>
        <w:t>«лепка из глины</w:t>
      </w:r>
      <w:r w:rsidR="00D40933" w:rsidRPr="00D4767B">
        <w:rPr>
          <w:rFonts w:ascii="inglobal" w:eastAsia="Courier New" w:hAnsi="inglobal" w:cs="Times New Roman"/>
          <w:sz w:val="22"/>
          <w:szCs w:val="22"/>
          <w:lang w:val="ru-RU"/>
        </w:rPr>
        <w:t>» или</w:t>
      </w:r>
      <w:r w:rsidR="00E27686"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 «роспись по стеклу»</w:t>
      </w:r>
    </w:p>
    <w:p w:rsidR="00E3322B" w:rsidRPr="00D4767B" w:rsidRDefault="00E3322B" w:rsidP="00D4767B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rFonts w:ascii="inglobal" w:hAnsi="inglobal"/>
          <w:sz w:val="22"/>
          <w:szCs w:val="22"/>
          <w:lang w:val="ru-RU"/>
        </w:rPr>
      </w:pPr>
      <w:r w:rsidRPr="00D4767B">
        <w:rPr>
          <w:rFonts w:ascii="inglobal" w:eastAsia="Courier New" w:hAnsi="inglobal" w:cs="Times New Roman"/>
          <w:sz w:val="22"/>
          <w:szCs w:val="22"/>
          <w:lang w:val="en-US"/>
        </w:rPr>
        <w:t>Paintball</w:t>
      </w:r>
      <w:r w:rsidR="00920261" w:rsidRPr="00D4767B">
        <w:rPr>
          <w:rFonts w:ascii="inglobal" w:hAnsi="inglobal" w:cs="Times New Roman"/>
          <w:b/>
          <w:color w:val="000000"/>
          <w:sz w:val="22"/>
          <w:szCs w:val="22"/>
          <w:lang w:val="ru-RU"/>
        </w:rPr>
        <w:t xml:space="preserve">     </w:t>
      </w:r>
    </w:p>
    <w:p w:rsidR="00920261" w:rsidRPr="00D4767B" w:rsidRDefault="00920261" w:rsidP="00D4767B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b/>
          <w:sz w:val="22"/>
          <w:szCs w:val="22"/>
          <w:lang w:val="ru-RU"/>
        </w:rPr>
      </w:pPr>
    </w:p>
    <w:p w:rsidR="00E3322B" w:rsidRPr="00D4767B" w:rsidRDefault="00E3322B" w:rsidP="00D4767B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b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sz w:val="22"/>
          <w:szCs w:val="22"/>
          <w:lang w:val="ru-RU"/>
        </w:rPr>
        <w:t>В стоимость  входит:</w:t>
      </w:r>
    </w:p>
    <w:p w:rsidR="00D4767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Трансфер из Калининграда и обратно на автобусе туристического класса, в соответствии, </w:t>
      </w:r>
      <w:r w:rsidR="00D4767B" w:rsidRPr="00D4767B">
        <w:rPr>
          <w:rFonts w:ascii="inglobal" w:hAnsi="inglobal" w:cs="Times New Roman"/>
          <w:sz w:val="22"/>
          <w:szCs w:val="22"/>
          <w:lang w:val="ru-RU"/>
        </w:rPr>
        <w:t xml:space="preserve">  </w:t>
      </w:r>
    </w:p>
    <w:p w:rsidR="00D4767B" w:rsidRDefault="00D4767B" w:rsidP="00D4767B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         </w:t>
      </w:r>
      <w:r w:rsidR="00E3322B" w:rsidRPr="00D4767B">
        <w:rPr>
          <w:rFonts w:ascii="inglobal" w:hAnsi="inglobal" w:cs="Times New Roman"/>
          <w:sz w:val="22"/>
          <w:szCs w:val="22"/>
          <w:lang w:val="ru-RU"/>
        </w:rPr>
        <w:t xml:space="preserve">Постановления Правительства Российской Федерации от 22 июня 2016 г. № 569, в части </w:t>
      </w:r>
      <w:r>
        <w:rPr>
          <w:rFonts w:ascii="inglobal" w:hAnsi="inglobal" w:cs="Times New Roman"/>
          <w:sz w:val="22"/>
          <w:szCs w:val="22"/>
          <w:lang w:val="ru-RU"/>
        </w:rPr>
        <w:t xml:space="preserve"> </w:t>
      </w:r>
    </w:p>
    <w:p w:rsidR="00E3322B" w:rsidRPr="00D4767B" w:rsidRDefault="00D4767B" w:rsidP="00D4767B">
      <w:pPr>
        <w:pStyle w:val="a4"/>
        <w:spacing w:after="0" w:line="240" w:lineRule="auto"/>
        <w:jc w:val="both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>п</w:t>
      </w:r>
      <w:r w:rsidR="00E3322B" w:rsidRPr="00D4767B">
        <w:rPr>
          <w:rFonts w:ascii="inglobal" w:hAnsi="inglobal" w:cs="Times New Roman"/>
          <w:sz w:val="22"/>
          <w:szCs w:val="22"/>
          <w:lang w:val="ru-RU"/>
        </w:rPr>
        <w:t xml:space="preserve">равил 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="00E3322B" w:rsidRPr="00D4767B">
        <w:rPr>
          <w:rFonts w:ascii="inglobal" w:hAnsi="inglobal" w:cs="Times New Roman"/>
          <w:sz w:val="22"/>
          <w:szCs w:val="22"/>
          <w:lang w:val="ru-RU"/>
        </w:rPr>
        <w:t>организованной перевозки группы детей автобусами;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Размещение, питание четырёхразовое;</w:t>
      </w:r>
    </w:p>
    <w:p w:rsidR="00965452" w:rsidRPr="00D4767B" w:rsidRDefault="006A7497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Пицца (</w:t>
      </w:r>
      <w:r w:rsidR="00965452" w:rsidRPr="00D4767B">
        <w:rPr>
          <w:rFonts w:ascii="inglobal" w:hAnsi="inglobal" w:cs="Times New Roman"/>
          <w:sz w:val="22"/>
          <w:szCs w:val="22"/>
          <w:lang w:val="ru-RU"/>
        </w:rPr>
        <w:t>один раз за смену);</w:t>
      </w:r>
    </w:p>
    <w:p w:rsidR="00495776" w:rsidRDefault="00095279" w:rsidP="00495776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Квалифицированные педагоги-воспитатели, преподаватель-</w:t>
      </w:r>
      <w:r w:rsidR="00E3322B" w:rsidRPr="00D4767B">
        <w:rPr>
          <w:rFonts w:ascii="inglobal" w:hAnsi="inglobal" w:cs="Times New Roman"/>
          <w:sz w:val="22"/>
          <w:szCs w:val="22"/>
          <w:lang w:val="ru-RU"/>
        </w:rPr>
        <w:t>носит</w:t>
      </w:r>
      <w:r w:rsidR="00495776">
        <w:rPr>
          <w:rFonts w:ascii="inglobal" w:hAnsi="inglobal" w:cs="Times New Roman"/>
          <w:sz w:val="22"/>
          <w:szCs w:val="22"/>
          <w:lang w:val="ru-RU"/>
        </w:rPr>
        <w:t xml:space="preserve">ель иностранного языка, </w:t>
      </w:r>
    </w:p>
    <w:p w:rsidR="00495776" w:rsidRDefault="00495776" w:rsidP="00495776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 xml:space="preserve">          занятия </w:t>
      </w:r>
      <w:r w:rsidR="00E3322B" w:rsidRPr="00495776">
        <w:rPr>
          <w:rFonts w:ascii="inglobal" w:hAnsi="inglobal" w:cs="Times New Roman"/>
          <w:sz w:val="22"/>
          <w:szCs w:val="22"/>
          <w:lang w:val="ru-RU"/>
        </w:rPr>
        <w:t>по иностранному языку 2 часа в день, образовательные мат</w:t>
      </w:r>
      <w:r>
        <w:rPr>
          <w:rFonts w:ascii="inglobal" w:hAnsi="inglobal" w:cs="Times New Roman"/>
          <w:sz w:val="22"/>
          <w:szCs w:val="22"/>
          <w:lang w:val="ru-RU"/>
        </w:rPr>
        <w:t xml:space="preserve">ериалы, сертификат </w:t>
      </w:r>
      <w:proofErr w:type="gramStart"/>
      <w:r>
        <w:rPr>
          <w:rFonts w:ascii="inglobal" w:hAnsi="inglobal" w:cs="Times New Roman"/>
          <w:sz w:val="22"/>
          <w:szCs w:val="22"/>
          <w:lang w:val="ru-RU"/>
        </w:rPr>
        <w:t>об</w:t>
      </w:r>
      <w:proofErr w:type="gramEnd"/>
      <w:r>
        <w:rPr>
          <w:rFonts w:ascii="inglobal" w:hAnsi="inglobal" w:cs="Times New Roman"/>
          <w:sz w:val="22"/>
          <w:szCs w:val="22"/>
          <w:lang w:val="ru-RU"/>
        </w:rPr>
        <w:t xml:space="preserve">    </w:t>
      </w:r>
    </w:p>
    <w:p w:rsidR="00495776" w:rsidRDefault="00495776" w:rsidP="00495776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 xml:space="preserve">          </w:t>
      </w:r>
      <w:proofErr w:type="gramStart"/>
      <w:r>
        <w:rPr>
          <w:rFonts w:ascii="inglobal" w:hAnsi="inglobal" w:cs="Times New Roman"/>
          <w:sz w:val="22"/>
          <w:szCs w:val="22"/>
          <w:lang w:val="ru-RU"/>
        </w:rPr>
        <w:t>окончании</w:t>
      </w:r>
      <w:proofErr w:type="gramEnd"/>
      <w:r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="00E3322B" w:rsidRPr="00495776">
        <w:rPr>
          <w:rFonts w:ascii="inglobal" w:hAnsi="inglobal" w:cs="Times New Roman"/>
          <w:sz w:val="22"/>
          <w:szCs w:val="22"/>
          <w:lang w:val="ru-RU"/>
        </w:rPr>
        <w:t xml:space="preserve">обучения с </w:t>
      </w:r>
      <w:r w:rsidR="00E3322B" w:rsidRPr="00495776">
        <w:rPr>
          <w:rFonts w:ascii="inglobal" w:hAnsi="inglobal" w:cs="Times New Roman"/>
          <w:sz w:val="22"/>
          <w:szCs w:val="22"/>
        </w:rPr>
        <w:t>native</w:t>
      </w:r>
      <w:r w:rsidR="00E3322B" w:rsidRPr="00495776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="00E3322B" w:rsidRPr="00495776">
        <w:rPr>
          <w:rFonts w:ascii="inglobal" w:hAnsi="inglobal" w:cs="Times New Roman"/>
          <w:sz w:val="22"/>
          <w:szCs w:val="22"/>
        </w:rPr>
        <w:t>speaker</w:t>
      </w:r>
      <w:r w:rsidR="00965452" w:rsidRPr="00495776">
        <w:rPr>
          <w:rFonts w:ascii="inglobal" w:hAnsi="inglobal" w:cs="Times New Roman"/>
          <w:sz w:val="22"/>
          <w:szCs w:val="22"/>
          <w:lang w:val="ru-RU"/>
        </w:rPr>
        <w:t xml:space="preserve"> / либо: активный отдых в сопровождении педагога – </w:t>
      </w:r>
      <w:r>
        <w:rPr>
          <w:rFonts w:ascii="inglobal" w:hAnsi="inglobal" w:cs="Times New Roman"/>
          <w:sz w:val="22"/>
          <w:szCs w:val="22"/>
          <w:lang w:val="ru-RU"/>
        </w:rPr>
        <w:t xml:space="preserve"> </w:t>
      </w:r>
    </w:p>
    <w:p w:rsidR="00E3322B" w:rsidRPr="00495776" w:rsidRDefault="00495776" w:rsidP="00495776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 xml:space="preserve">          </w:t>
      </w:r>
      <w:r w:rsidR="00965452" w:rsidRPr="00495776">
        <w:rPr>
          <w:rFonts w:ascii="inglobal" w:hAnsi="inglobal" w:cs="Times New Roman"/>
          <w:sz w:val="22"/>
          <w:szCs w:val="22"/>
          <w:lang w:val="ru-RU"/>
        </w:rPr>
        <w:t>инструктора;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Спортивный и театральный аниматоры, анимационные мероприятия, инвентарь для занятий;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eastAsia="Times New Roman" w:hAnsi="inglobal" w:cs="Times New Roman"/>
          <w:color w:val="000000"/>
          <w:sz w:val="22"/>
          <w:szCs w:val="22"/>
          <w:lang w:val="ru-RU" w:eastAsia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Футболка с логотипом </w:t>
      </w:r>
      <w:r w:rsidRPr="00D4767B">
        <w:rPr>
          <w:rFonts w:ascii="inglobal" w:hAnsi="inglobal" w:cs="Times New Roman"/>
          <w:sz w:val="22"/>
          <w:szCs w:val="22"/>
        </w:rPr>
        <w:t>Prima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sz w:val="22"/>
          <w:szCs w:val="22"/>
        </w:rPr>
        <w:t>GO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и </w:t>
      </w:r>
      <w:r w:rsidRPr="00D4767B">
        <w:rPr>
          <w:rFonts w:ascii="inglobal" w:eastAsia="Times New Roman" w:hAnsi="inglobal" w:cs="Times New Roman"/>
          <w:color w:val="000000"/>
          <w:sz w:val="22"/>
          <w:szCs w:val="22"/>
          <w:lang w:val="ru-RU" w:eastAsia="ru-RU"/>
        </w:rPr>
        <w:t>фотографии (в электронном виде);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Медицинская страховка, опека мед</w:t>
      </w:r>
      <w:proofErr w:type="gramStart"/>
      <w:r w:rsidRPr="00D4767B">
        <w:rPr>
          <w:rFonts w:ascii="inglobal" w:hAnsi="inglobal" w:cs="Times New Roman"/>
          <w:sz w:val="22"/>
          <w:szCs w:val="22"/>
          <w:lang w:val="ru-RU"/>
        </w:rPr>
        <w:t>.</w:t>
      </w:r>
      <w:proofErr w:type="gram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proofErr w:type="gramStart"/>
      <w:r w:rsidRPr="00D4767B">
        <w:rPr>
          <w:rFonts w:ascii="inglobal" w:hAnsi="inglobal" w:cs="Times New Roman"/>
          <w:sz w:val="22"/>
          <w:szCs w:val="22"/>
          <w:lang w:val="ru-RU"/>
        </w:rPr>
        <w:t>р</w:t>
      </w:r>
      <w:proofErr w:type="gramEnd"/>
      <w:r w:rsidRPr="00D4767B">
        <w:rPr>
          <w:rFonts w:ascii="inglobal" w:hAnsi="inglobal" w:cs="Times New Roman"/>
          <w:sz w:val="22"/>
          <w:szCs w:val="22"/>
          <w:lang w:val="ru-RU"/>
        </w:rPr>
        <w:t>аботника и спасателя на пляже;</w:t>
      </w:r>
    </w:p>
    <w:p w:rsidR="00D4767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Дневные и вечерние </w:t>
      </w:r>
      <w:r w:rsidRPr="00D4767B"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  <w:t xml:space="preserve">культурно-познавательные и развлекательные программы, </w:t>
      </w:r>
      <w:r w:rsidRPr="00D4767B">
        <w:rPr>
          <w:rFonts w:ascii="inglobal" w:hAnsi="inglobal"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музыкальные </w:t>
      </w:r>
    </w:p>
    <w:p w:rsidR="00E3322B" w:rsidRPr="00D4767B" w:rsidRDefault="00D4767B" w:rsidP="00D4767B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         </w:t>
      </w:r>
      <w:r w:rsidR="00E3322B" w:rsidRPr="00D4767B">
        <w:rPr>
          <w:rFonts w:ascii="inglobal" w:hAnsi="inglobal" w:cs="Times New Roman"/>
          <w:color w:val="000000" w:themeColor="text1"/>
          <w:sz w:val="22"/>
          <w:szCs w:val="22"/>
          <w:shd w:val="clear" w:color="auto" w:fill="FFFFFF"/>
          <w:lang w:val="ru-RU"/>
        </w:rPr>
        <w:t>мероприятия</w:t>
      </w:r>
      <w:r w:rsidR="00AC4CF8" w:rsidRPr="00D4767B"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  <w:t>, дискотеки;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color w:val="000000" w:themeColor="text1"/>
          <w:sz w:val="22"/>
          <w:szCs w:val="22"/>
          <w:lang w:val="ru-RU"/>
        </w:rPr>
      </w:pPr>
      <w:r w:rsidRPr="00D4767B">
        <w:rPr>
          <w:rFonts w:ascii="inglobal" w:hAnsi="inglobal" w:cs="Times New Roman"/>
          <w:color w:val="000000" w:themeColor="text1"/>
          <w:sz w:val="22"/>
          <w:szCs w:val="22"/>
          <w:lang w:val="ru-RU"/>
        </w:rPr>
        <w:t>Занятия спортом: волейбол, футбол, баскетбол;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</w:pPr>
      <w:r w:rsidRPr="00D4767B">
        <w:rPr>
          <w:rFonts w:ascii="inglobal" w:hAnsi="inglobal" w:cs="Times New Roman"/>
          <w:color w:val="000000"/>
          <w:sz w:val="22"/>
          <w:szCs w:val="22"/>
          <w:shd w:val="clear" w:color="auto" w:fill="FFFFFF"/>
          <w:lang w:val="ru-RU"/>
        </w:rPr>
        <w:t>Конкурсы: песен, художников, скульптур на пляже и прочее;</w:t>
      </w:r>
    </w:p>
    <w:p w:rsidR="00E3322B" w:rsidRPr="00D4767B" w:rsidRDefault="00E3322B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color w:val="000000"/>
          <w:sz w:val="22"/>
          <w:szCs w:val="22"/>
          <w:lang w:val="ru-RU"/>
        </w:rPr>
      </w:pP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Шоу «Мисс и Мистер лагеря», </w:t>
      </w:r>
      <w:proofErr w:type="spellStart"/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флешмоб</w:t>
      </w:r>
      <w:proofErr w:type="spellEnd"/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 xml:space="preserve">, костер (барбекю) с </w:t>
      </w:r>
      <w:proofErr w:type="gramStart"/>
      <w:r w:rsidR="00095279"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колбасками-</w:t>
      </w:r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гриль</w:t>
      </w:r>
      <w:proofErr w:type="gramEnd"/>
      <w:r w:rsidRPr="00D4767B">
        <w:rPr>
          <w:rFonts w:ascii="inglobal" w:hAnsi="inglobal" w:cs="Times New Roman"/>
          <w:color w:val="000000"/>
          <w:sz w:val="22"/>
          <w:szCs w:val="22"/>
          <w:lang w:val="ru-RU"/>
        </w:rPr>
        <w:t>;</w:t>
      </w:r>
    </w:p>
    <w:p w:rsidR="00920261" w:rsidRPr="00D4767B" w:rsidRDefault="00095279" w:rsidP="00D4767B">
      <w:pPr>
        <w:pStyle w:val="a4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inglobal" w:hAnsi="inglobal" w:cs="Times New Roman"/>
          <w:bCs/>
          <w:noProof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>Пляжный отдых</w:t>
      </w:r>
    </w:p>
    <w:p w:rsidR="00C15F1D" w:rsidRPr="00D4767B" w:rsidRDefault="00C15F1D" w:rsidP="00D4767B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b/>
          <w:sz w:val="22"/>
          <w:szCs w:val="22"/>
          <w:lang w:val="ru-RU"/>
        </w:rPr>
      </w:pPr>
      <w:r w:rsidRPr="00D4767B">
        <w:rPr>
          <w:rFonts w:ascii="inglobal" w:hAnsi="inglobal" w:cs="Times New Roman"/>
          <w:b/>
          <w:sz w:val="22"/>
          <w:szCs w:val="22"/>
          <w:lang w:val="ru-RU"/>
        </w:rPr>
        <w:t>В стоимость</w:t>
      </w:r>
      <w:r w:rsidR="00965452"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не </w:t>
      </w:r>
      <w:r w:rsidRPr="00D4767B">
        <w:rPr>
          <w:rFonts w:ascii="inglobal" w:hAnsi="inglobal" w:cs="Times New Roman"/>
          <w:b/>
          <w:sz w:val="22"/>
          <w:szCs w:val="22"/>
          <w:lang w:val="ru-RU"/>
        </w:rPr>
        <w:t xml:space="preserve">  входит:</w:t>
      </w:r>
    </w:p>
    <w:p w:rsidR="00D4767B" w:rsidRPr="00D4767B" w:rsidRDefault="00C15F1D" w:rsidP="00D4767B">
      <w:pPr>
        <w:pStyle w:val="a4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Подготовка пакета документов на получение польской визы (самостоятельная подача) - 500 </w:t>
      </w:r>
      <w:r w:rsidR="00D4767B"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</w:p>
    <w:p w:rsidR="00C15F1D" w:rsidRPr="00D4767B" w:rsidRDefault="00D4767B" w:rsidP="00D4767B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          </w:t>
      </w:r>
      <w:r w:rsidR="00C15F1D" w:rsidRPr="00D4767B">
        <w:rPr>
          <w:rFonts w:ascii="inglobal" w:hAnsi="inglobal" w:cs="Times New Roman"/>
          <w:sz w:val="22"/>
          <w:szCs w:val="22"/>
          <w:lang w:val="ru-RU"/>
        </w:rPr>
        <w:t>рублей;</w:t>
      </w:r>
    </w:p>
    <w:p w:rsidR="00C15F1D" w:rsidRPr="00D4767B" w:rsidRDefault="00FD49CB" w:rsidP="00D4767B">
      <w:pPr>
        <w:pStyle w:val="a4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Входной билет в аквапарк - 60 </w:t>
      </w:r>
      <w:proofErr w:type="spellStart"/>
      <w:r w:rsidRPr="00D4767B">
        <w:rPr>
          <w:rFonts w:ascii="inglobal" w:hAnsi="inglobal" w:cs="Times New Roman"/>
          <w:sz w:val="22"/>
          <w:szCs w:val="22"/>
          <w:lang w:val="ru-RU"/>
        </w:rPr>
        <w:t>экв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. </w:t>
      </w:r>
      <w:r w:rsidRPr="00D4767B">
        <w:rPr>
          <w:rFonts w:ascii="inglobal" w:hAnsi="inglobal" w:cs="Times New Roman"/>
          <w:sz w:val="22"/>
          <w:szCs w:val="22"/>
          <w:lang w:val="en-US"/>
        </w:rPr>
        <w:t>PLN</w:t>
      </w:r>
      <w:r w:rsidRPr="00D4767B">
        <w:rPr>
          <w:rFonts w:ascii="inglobal" w:hAnsi="inglobal" w:cs="Times New Roman"/>
          <w:sz w:val="22"/>
          <w:szCs w:val="22"/>
          <w:lang w:val="ru-RU"/>
        </w:rPr>
        <w:t>;</w:t>
      </w:r>
    </w:p>
    <w:p w:rsidR="00F3304C" w:rsidRPr="00D4767B" w:rsidRDefault="00C15F1D" w:rsidP="00D4767B">
      <w:pPr>
        <w:pStyle w:val="a4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inglobal" w:eastAsia="Courier New" w:hAnsi="inglobal" w:cs="Times New Roman"/>
          <w:sz w:val="22"/>
          <w:szCs w:val="22"/>
          <w:lang w:val="ru-RU"/>
        </w:rPr>
      </w:pPr>
      <w:r w:rsidRPr="00D4767B">
        <w:rPr>
          <w:rFonts w:ascii="inglobal" w:eastAsia="Courier New" w:hAnsi="inglobal" w:cs="Times New Roman"/>
          <w:sz w:val="22"/>
          <w:szCs w:val="22"/>
          <w:lang w:val="en-US"/>
        </w:rPr>
        <w:t>Paintball</w:t>
      </w:r>
      <w:r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 – развлекательная игра</w:t>
      </w:r>
      <w:r w:rsidR="00FD49CB"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 – 25 </w:t>
      </w:r>
      <w:proofErr w:type="spellStart"/>
      <w:r w:rsidR="00FD49CB" w:rsidRPr="00D4767B">
        <w:rPr>
          <w:rFonts w:ascii="inglobal" w:hAnsi="inglobal" w:cs="Times New Roman"/>
          <w:sz w:val="22"/>
          <w:szCs w:val="22"/>
          <w:lang w:val="ru-RU"/>
        </w:rPr>
        <w:t>экв</w:t>
      </w:r>
      <w:proofErr w:type="spellEnd"/>
      <w:r w:rsidR="00FD49CB" w:rsidRPr="00D4767B">
        <w:rPr>
          <w:rFonts w:ascii="inglobal" w:hAnsi="inglobal" w:cs="Times New Roman"/>
          <w:sz w:val="22"/>
          <w:szCs w:val="22"/>
          <w:lang w:val="ru-RU"/>
        </w:rPr>
        <w:t xml:space="preserve">. </w:t>
      </w:r>
      <w:r w:rsidR="00FD49CB" w:rsidRPr="00D4767B">
        <w:rPr>
          <w:rFonts w:ascii="inglobal" w:hAnsi="inglobal" w:cs="Times New Roman"/>
          <w:sz w:val="22"/>
          <w:szCs w:val="22"/>
          <w:lang w:val="en-US"/>
        </w:rPr>
        <w:t>PLN</w:t>
      </w:r>
      <w:r w:rsidR="00FD49CB" w:rsidRPr="00D4767B">
        <w:rPr>
          <w:rFonts w:ascii="inglobal" w:hAnsi="inglobal" w:cs="Times New Roman"/>
          <w:sz w:val="22"/>
          <w:szCs w:val="22"/>
          <w:lang w:val="ru-RU"/>
        </w:rPr>
        <w:t>;</w:t>
      </w:r>
    </w:p>
    <w:p w:rsidR="00C15F1D" w:rsidRPr="00D4767B" w:rsidRDefault="00FD49CB" w:rsidP="00D4767B">
      <w:pPr>
        <w:pStyle w:val="a4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inglobal" w:eastAsia="Courier New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Посещение </w:t>
      </w:r>
      <w:proofErr w:type="spellStart"/>
      <w:r w:rsidRPr="00D4767B">
        <w:rPr>
          <w:rFonts w:ascii="inglobal" w:hAnsi="inglobal" w:cs="Times New Roman"/>
          <w:sz w:val="22"/>
          <w:szCs w:val="22"/>
          <w:lang w:val="ru-RU"/>
        </w:rPr>
        <w:t>линопарка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(</w:t>
      </w:r>
      <w:proofErr w:type="spellStart"/>
      <w:r w:rsidRPr="00D4767B">
        <w:rPr>
          <w:rFonts w:ascii="inglobal" w:hAnsi="inglobal" w:cs="Times New Roman"/>
          <w:sz w:val="22"/>
          <w:szCs w:val="22"/>
          <w:lang w:val="ru-RU"/>
        </w:rPr>
        <w:t>верёвочый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городок) – 25 </w:t>
      </w:r>
      <w:proofErr w:type="spellStart"/>
      <w:r w:rsidRPr="00D4767B">
        <w:rPr>
          <w:rFonts w:ascii="inglobal" w:hAnsi="inglobal" w:cs="Times New Roman"/>
          <w:sz w:val="22"/>
          <w:szCs w:val="22"/>
          <w:lang w:val="ru-RU"/>
        </w:rPr>
        <w:t>экв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. </w:t>
      </w:r>
      <w:r w:rsidRPr="00D4767B">
        <w:rPr>
          <w:rFonts w:ascii="inglobal" w:hAnsi="inglobal" w:cs="Times New Roman"/>
          <w:sz w:val="22"/>
          <w:szCs w:val="22"/>
          <w:lang w:val="en-US"/>
        </w:rPr>
        <w:t>PLN</w:t>
      </w:r>
      <w:r w:rsidRPr="00D4767B">
        <w:rPr>
          <w:rFonts w:ascii="inglobal" w:hAnsi="inglobal" w:cs="Times New Roman"/>
          <w:sz w:val="22"/>
          <w:szCs w:val="22"/>
          <w:lang w:val="ru-RU"/>
        </w:rPr>
        <w:t>;</w:t>
      </w:r>
      <w:r w:rsidR="00F3304C"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                                                                  </w:t>
      </w:r>
      <w:r w:rsidR="00E27686"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  </w:t>
      </w:r>
    </w:p>
    <w:p w:rsidR="00C15F1D" w:rsidRPr="00D4767B" w:rsidRDefault="00C15F1D" w:rsidP="00D4767B">
      <w:pPr>
        <w:pStyle w:val="a4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en-US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Посещение </w:t>
      </w:r>
      <w:r w:rsidRPr="00D4767B">
        <w:rPr>
          <w:rFonts w:ascii="inglobal" w:hAnsi="inglobal" w:cs="Times New Roman"/>
          <w:sz w:val="22"/>
          <w:szCs w:val="22"/>
          <w:lang w:val="en-US"/>
        </w:rPr>
        <w:t>Jump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sz w:val="22"/>
          <w:szCs w:val="22"/>
          <w:lang w:val="en-US"/>
        </w:rPr>
        <w:t>street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proofErr w:type="spellStart"/>
      <w:r w:rsidRPr="00D4767B">
        <w:rPr>
          <w:rFonts w:ascii="inglobal" w:hAnsi="inglobal" w:cs="Times New Roman"/>
          <w:sz w:val="22"/>
          <w:szCs w:val="22"/>
          <w:lang w:val="en-US"/>
        </w:rPr>
        <w:t>Trampline</w:t>
      </w:r>
      <w:proofErr w:type="spell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  <w:r w:rsidRPr="00D4767B">
        <w:rPr>
          <w:rFonts w:ascii="inglobal" w:hAnsi="inglobal" w:cs="Times New Roman"/>
          <w:sz w:val="22"/>
          <w:szCs w:val="22"/>
          <w:lang w:val="en-US"/>
        </w:rPr>
        <w:t>Park</w:t>
      </w: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(батутный центр</w:t>
      </w:r>
      <w:r w:rsidR="00095279" w:rsidRPr="00D4767B">
        <w:rPr>
          <w:rFonts w:ascii="inglobal" w:hAnsi="inglobal" w:cs="Times New Roman"/>
          <w:sz w:val="22"/>
          <w:szCs w:val="22"/>
          <w:lang w:val="ru-RU"/>
        </w:rPr>
        <w:t>)</w:t>
      </w:r>
      <w:r w:rsidR="00FD49CB" w:rsidRPr="00D4767B">
        <w:rPr>
          <w:rFonts w:ascii="inglobal" w:hAnsi="inglobal" w:cs="Times New Roman"/>
          <w:sz w:val="22"/>
          <w:szCs w:val="22"/>
          <w:lang w:val="ru-RU"/>
        </w:rPr>
        <w:t xml:space="preserve"> – 25 </w:t>
      </w:r>
      <w:proofErr w:type="spellStart"/>
      <w:r w:rsidR="00FD49CB" w:rsidRPr="00D4767B">
        <w:rPr>
          <w:rFonts w:ascii="inglobal" w:hAnsi="inglobal" w:cs="Times New Roman"/>
          <w:sz w:val="22"/>
          <w:szCs w:val="22"/>
          <w:lang w:val="ru-RU"/>
        </w:rPr>
        <w:t>экв</w:t>
      </w:r>
      <w:proofErr w:type="spellEnd"/>
      <w:r w:rsidR="00FD49CB" w:rsidRPr="00D4767B">
        <w:rPr>
          <w:rFonts w:ascii="inglobal" w:hAnsi="inglobal" w:cs="Times New Roman"/>
          <w:sz w:val="22"/>
          <w:szCs w:val="22"/>
          <w:lang w:val="ru-RU"/>
        </w:rPr>
        <w:t xml:space="preserve">. </w:t>
      </w:r>
      <w:r w:rsidR="00FD49CB" w:rsidRPr="00D4767B">
        <w:rPr>
          <w:rFonts w:ascii="inglobal" w:hAnsi="inglobal" w:cs="Times New Roman"/>
          <w:sz w:val="22"/>
          <w:szCs w:val="22"/>
          <w:lang w:val="en-US"/>
        </w:rPr>
        <w:t>PLN</w:t>
      </w:r>
      <w:r w:rsidR="00FD49CB" w:rsidRPr="00D4767B">
        <w:rPr>
          <w:rFonts w:ascii="inglobal" w:hAnsi="inglobal" w:cs="Times New Roman"/>
          <w:sz w:val="22"/>
          <w:szCs w:val="22"/>
          <w:lang w:val="ru-RU"/>
        </w:rPr>
        <w:t>;</w:t>
      </w:r>
    </w:p>
    <w:p w:rsidR="00495776" w:rsidRDefault="00FD49CB" w:rsidP="00D4767B">
      <w:pPr>
        <w:pStyle w:val="a4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inglobal" w:hAnsi="inglobal" w:cs="Times New Roman"/>
          <w:sz w:val="22"/>
          <w:szCs w:val="22"/>
          <w:lang w:val="ru-RU"/>
        </w:rPr>
      </w:pPr>
      <w:r w:rsidRPr="00D4767B">
        <w:rPr>
          <w:rFonts w:ascii="inglobal" w:hAnsi="inglobal" w:cs="Times New Roman"/>
          <w:sz w:val="22"/>
          <w:szCs w:val="22"/>
          <w:lang w:val="ru-RU"/>
        </w:rPr>
        <w:t xml:space="preserve">Музей народной архитектуры + мастер-класс на выбор «лепка из глины» или «роспись </w:t>
      </w:r>
      <w:proofErr w:type="gramStart"/>
      <w:r w:rsidRPr="00D4767B">
        <w:rPr>
          <w:rFonts w:ascii="inglobal" w:hAnsi="inglobal" w:cs="Times New Roman"/>
          <w:sz w:val="22"/>
          <w:szCs w:val="22"/>
          <w:lang w:val="ru-RU"/>
        </w:rPr>
        <w:t>по</w:t>
      </w:r>
      <w:proofErr w:type="gramEnd"/>
      <w:r w:rsidRPr="00D4767B">
        <w:rPr>
          <w:rFonts w:ascii="inglobal" w:hAnsi="inglobal" w:cs="Times New Roman"/>
          <w:sz w:val="22"/>
          <w:szCs w:val="22"/>
          <w:lang w:val="ru-RU"/>
        </w:rPr>
        <w:t xml:space="preserve"> </w:t>
      </w:r>
    </w:p>
    <w:p w:rsidR="00495776" w:rsidRDefault="00495776" w:rsidP="00495776">
      <w:pPr>
        <w:pStyle w:val="a4"/>
        <w:spacing w:after="0" w:line="240" w:lineRule="auto"/>
        <w:ind w:left="-567"/>
        <w:jc w:val="both"/>
        <w:rPr>
          <w:rFonts w:ascii="inglobal" w:hAnsi="inglobal" w:cs="Times New Roman"/>
          <w:sz w:val="22"/>
          <w:szCs w:val="22"/>
          <w:lang w:val="ru-RU"/>
        </w:rPr>
      </w:pPr>
      <w:r>
        <w:rPr>
          <w:rFonts w:ascii="inglobal" w:hAnsi="inglobal" w:cs="Times New Roman"/>
          <w:sz w:val="22"/>
          <w:szCs w:val="22"/>
          <w:lang w:val="ru-RU"/>
        </w:rPr>
        <w:t xml:space="preserve">          </w:t>
      </w:r>
      <w:r w:rsidR="00FD49CB" w:rsidRPr="00D4767B">
        <w:rPr>
          <w:rFonts w:ascii="inglobal" w:hAnsi="inglobal" w:cs="Times New Roman"/>
          <w:sz w:val="22"/>
          <w:szCs w:val="22"/>
          <w:lang w:val="ru-RU"/>
        </w:rPr>
        <w:t xml:space="preserve">стеклу» </w:t>
      </w:r>
      <w:r w:rsidR="00FD49CB" w:rsidRPr="00D4767B">
        <w:rPr>
          <w:rFonts w:ascii="inglobal" w:eastAsia="Courier New" w:hAnsi="inglobal" w:cs="Times New Roman"/>
          <w:sz w:val="22"/>
          <w:szCs w:val="22"/>
          <w:lang w:val="ru-RU"/>
        </w:rPr>
        <w:t xml:space="preserve">под руководством специалиста – 25 </w:t>
      </w:r>
      <w:proofErr w:type="spellStart"/>
      <w:r w:rsidR="00FD49CB" w:rsidRPr="00D4767B">
        <w:rPr>
          <w:rFonts w:ascii="inglobal" w:hAnsi="inglobal" w:cs="Times New Roman"/>
          <w:sz w:val="22"/>
          <w:szCs w:val="22"/>
          <w:lang w:val="ru-RU"/>
        </w:rPr>
        <w:t>экв</w:t>
      </w:r>
      <w:proofErr w:type="spellEnd"/>
      <w:r w:rsidR="00FD49CB" w:rsidRPr="00D4767B">
        <w:rPr>
          <w:rFonts w:ascii="inglobal" w:hAnsi="inglobal" w:cs="Times New Roman"/>
          <w:sz w:val="22"/>
          <w:szCs w:val="22"/>
          <w:lang w:val="ru-RU"/>
        </w:rPr>
        <w:t xml:space="preserve">. </w:t>
      </w:r>
      <w:proofErr w:type="gramStart"/>
      <w:r w:rsidR="00FD49CB" w:rsidRPr="00D4767B">
        <w:rPr>
          <w:rFonts w:ascii="inglobal" w:hAnsi="inglobal" w:cs="Times New Roman"/>
          <w:sz w:val="22"/>
          <w:szCs w:val="22"/>
          <w:lang w:val="en-US"/>
        </w:rPr>
        <w:t>PLN</w:t>
      </w:r>
      <w:r w:rsidR="00FD49CB" w:rsidRPr="00D4767B">
        <w:rPr>
          <w:rFonts w:ascii="inglobal" w:hAnsi="inglobal" w:cs="Times New Roman"/>
          <w:sz w:val="22"/>
          <w:szCs w:val="22"/>
          <w:lang w:val="ru-RU"/>
        </w:rPr>
        <w:t>.</w:t>
      </w:r>
      <w:proofErr w:type="gramEnd"/>
    </w:p>
    <w:p w:rsidR="00495776" w:rsidRPr="000224B5" w:rsidRDefault="000224B5" w:rsidP="000224B5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StrongEmphasis"/>
          <w:rFonts w:ascii="inglobal" w:hAnsi="inglobal" w:cs="Times New Roman"/>
          <w:b w:val="0"/>
          <w:bCs w:val="0"/>
          <w:sz w:val="22"/>
          <w:szCs w:val="22"/>
          <w:lang w:val="ru-RU"/>
        </w:rPr>
      </w:pPr>
      <w:r>
        <w:rPr>
          <w:rStyle w:val="StrongEmphasis"/>
          <w:rFonts w:ascii="inglobal" w:hAnsi="inglobal" w:cs="Times New Roman"/>
          <w:b w:val="0"/>
          <w:bCs w:val="0"/>
          <w:sz w:val="22"/>
          <w:szCs w:val="22"/>
          <w:lang w:val="ru-RU"/>
        </w:rPr>
        <w:t>Экскурсии оплачиваются</w:t>
      </w:r>
      <w:r w:rsidR="00267E4A">
        <w:rPr>
          <w:rStyle w:val="StrongEmphasis"/>
          <w:rFonts w:ascii="inglobal" w:hAnsi="inglobal" w:cs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Emphasis"/>
          <w:rFonts w:ascii="inglobal" w:hAnsi="inglobal" w:cs="Times New Roman"/>
          <w:b w:val="0"/>
          <w:bCs w:val="0"/>
          <w:sz w:val="22"/>
          <w:szCs w:val="22"/>
          <w:lang w:val="ru-RU"/>
        </w:rPr>
        <w:t xml:space="preserve"> по желанию (на выбор).</w:t>
      </w:r>
      <w:r w:rsidR="00267E4A">
        <w:rPr>
          <w:rStyle w:val="StrongEmphasis"/>
          <w:rFonts w:ascii="inglobal" w:hAnsi="inglobal" w:cs="Times New Roman"/>
          <w:b w:val="0"/>
          <w:bCs w:val="0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920261" w:rsidRPr="00D4767B" w:rsidRDefault="00920261" w:rsidP="00D4767B">
      <w:pPr>
        <w:spacing w:before="120"/>
        <w:ind w:right="-1"/>
        <w:jc w:val="center"/>
        <w:rPr>
          <w:rFonts w:ascii="inglobal" w:hAnsi="inglobal"/>
          <w:color w:val="202020"/>
          <w:sz w:val="16"/>
          <w:szCs w:val="16"/>
        </w:rPr>
      </w:pPr>
      <w:r w:rsidRPr="00D4767B">
        <w:rPr>
          <w:rStyle w:val="StrongEmphasis"/>
          <w:rFonts w:ascii="inglobal" w:hAnsi="inglobal"/>
          <w:color w:val="202020"/>
          <w:sz w:val="16"/>
          <w:szCs w:val="16"/>
        </w:rPr>
        <w:t>ООО «Септима »   &amp;  «</w:t>
      </w:r>
      <w:r w:rsidRPr="00D4767B">
        <w:rPr>
          <w:rStyle w:val="StrongEmphasis"/>
          <w:rFonts w:ascii="inglobal" w:hAnsi="inglobal"/>
          <w:color w:val="202020"/>
          <w:sz w:val="16"/>
          <w:szCs w:val="16"/>
          <w:lang w:val="en-US"/>
        </w:rPr>
        <w:t>Prima</w:t>
      </w:r>
      <w:r w:rsidRPr="00D4767B">
        <w:rPr>
          <w:rStyle w:val="StrongEmphasis"/>
          <w:rFonts w:ascii="inglobal" w:hAnsi="inglobal"/>
          <w:color w:val="202020"/>
          <w:sz w:val="16"/>
          <w:szCs w:val="16"/>
        </w:rPr>
        <w:t xml:space="preserve"> </w:t>
      </w:r>
      <w:r w:rsidRPr="00D4767B">
        <w:rPr>
          <w:rStyle w:val="StrongEmphasis"/>
          <w:rFonts w:ascii="inglobal" w:hAnsi="inglobal"/>
          <w:color w:val="202020"/>
          <w:sz w:val="16"/>
          <w:szCs w:val="16"/>
          <w:lang w:val="en-US"/>
        </w:rPr>
        <w:t>GO</w:t>
      </w:r>
      <w:r w:rsidRPr="00D4767B">
        <w:rPr>
          <w:rStyle w:val="StrongEmphasis"/>
          <w:rFonts w:ascii="inglobal" w:hAnsi="inglobal"/>
          <w:color w:val="202020"/>
          <w:sz w:val="16"/>
          <w:szCs w:val="16"/>
        </w:rPr>
        <w:t>»</w:t>
      </w:r>
      <w:r w:rsidRPr="00D4767B">
        <w:rPr>
          <w:rFonts w:ascii="inglobal" w:hAnsi="inglobal"/>
          <w:color w:val="202020"/>
          <w:sz w:val="16"/>
          <w:szCs w:val="16"/>
        </w:rPr>
        <w:br/>
      </w:r>
      <w:r w:rsidRPr="00E86549">
        <w:rPr>
          <w:rFonts w:ascii="inglobal" w:hAnsi="inglobal"/>
          <w:color w:val="202020"/>
          <w:sz w:val="16"/>
          <w:szCs w:val="16"/>
        </w:rPr>
        <w:t>ул. Больничная 30-2</w:t>
      </w:r>
      <w:r w:rsidRPr="00E86549">
        <w:rPr>
          <w:rFonts w:ascii="inglobal" w:hAnsi="inglobal"/>
          <w:color w:val="202020"/>
          <w:sz w:val="16"/>
          <w:szCs w:val="16"/>
        </w:rPr>
        <w:br/>
        <w:t>тел.:+7 (4012) 307-000, 388-320; 53-37-27; 53-30-55</w:t>
      </w:r>
      <w:r w:rsidRPr="00E86549">
        <w:rPr>
          <w:rFonts w:ascii="inglobal" w:hAnsi="inglobal"/>
          <w:color w:val="202020"/>
          <w:sz w:val="16"/>
          <w:szCs w:val="16"/>
        </w:rPr>
        <w:br/>
      </w:r>
      <w:hyperlink w:history="1"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  <w:lang w:val="en-US"/>
          </w:rPr>
          <w:t>www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</w:rPr>
          <w:t>.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  <w:lang w:val="en-US"/>
          </w:rPr>
          <w:t>info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</w:rPr>
          <w:t>@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  <w:lang w:val="en-US"/>
          </w:rPr>
          <w:t>septimatour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</w:rPr>
          <w:t>.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  <w:lang w:val="en-US"/>
          </w:rPr>
          <w:t>ru</w:t>
        </w:r>
        <w:r w:rsidRPr="00D4767B">
          <w:rPr>
            <w:rStyle w:val="a3"/>
            <w:rFonts w:ascii="inglobal" w:hAnsi="inglobal"/>
            <w:color w:val="4BACC6" w:themeColor="accent5"/>
            <w:sz w:val="16"/>
            <w:szCs w:val="16"/>
          </w:rPr>
          <w:t xml:space="preserve"> </w:t>
        </w:r>
        <w:r w:rsidRPr="00D4767B">
          <w:rPr>
            <w:rStyle w:val="a3"/>
            <w:rFonts w:ascii="inglobal" w:hAnsi="inglobal"/>
            <w:b/>
            <w:bCs/>
            <w:color w:val="4BACC6" w:themeColor="accent5"/>
            <w:sz w:val="16"/>
            <w:szCs w:val="16"/>
          </w:rPr>
          <w:t>/</w:t>
        </w:r>
      </w:hyperlink>
      <w:r w:rsidRPr="00D4767B">
        <w:rPr>
          <w:rFonts w:ascii="inglobal" w:hAnsi="inglobal"/>
          <w:b/>
          <w:bCs/>
          <w:color w:val="4BACC6" w:themeColor="accent5"/>
          <w:sz w:val="16"/>
          <w:szCs w:val="16"/>
        </w:rPr>
        <w:t xml:space="preserve"> </w:t>
      </w:r>
      <w:hyperlink r:id="rId14" w:history="1">
        <w:r w:rsidRPr="00D4767B">
          <w:rPr>
            <w:rFonts w:ascii="inglobal" w:hAnsi="inglobal"/>
            <w:color w:val="4BACC6" w:themeColor="accent5"/>
            <w:sz w:val="16"/>
            <w:szCs w:val="16"/>
            <w:u w:val="single"/>
          </w:rPr>
          <w:t>www.septimatour.ru</w:t>
        </w:r>
      </w:hyperlink>
      <w:r w:rsidRPr="00D4767B">
        <w:rPr>
          <w:color w:val="4BACC6" w:themeColor="accent5"/>
          <w:sz w:val="16"/>
          <w:szCs w:val="16"/>
          <w:u w:val="single"/>
        </w:rPr>
        <w:t>​</w:t>
      </w:r>
      <w:r w:rsidRPr="00D4767B">
        <w:rPr>
          <w:rFonts w:ascii="inglobal" w:hAnsi="inglobal" w:cs="inglobal"/>
          <w:color w:val="4BACC6" w:themeColor="accent5"/>
          <w:sz w:val="16"/>
          <w:szCs w:val="16"/>
          <w:u w:val="single"/>
        </w:rPr>
        <w:t> </w:t>
      </w:r>
      <w:hyperlink r:id="rId15" w:history="1">
        <w:r w:rsidRPr="00D4767B">
          <w:rPr>
            <w:rFonts w:ascii="inglobal" w:hAnsi="inglobal"/>
            <w:color w:val="4BACC6" w:themeColor="accent5"/>
            <w:sz w:val="16"/>
            <w:szCs w:val="16"/>
            <w:u w:val="single"/>
          </w:rPr>
          <w:t>www.primago.pl</w:t>
        </w:r>
      </w:hyperlink>
    </w:p>
    <w:p w:rsidR="00D4767B" w:rsidRPr="00D4767B" w:rsidRDefault="00D4767B" w:rsidP="00D4767B">
      <w:pPr>
        <w:jc w:val="center"/>
        <w:rPr>
          <w:rFonts w:ascii="inglobal" w:hAnsi="inglobal"/>
          <w:noProof/>
        </w:rPr>
      </w:pPr>
      <w:proofErr w:type="gramStart"/>
      <w:r w:rsidRPr="00495776">
        <w:rPr>
          <w:rFonts w:ascii="inglobal" w:hAnsi="inglobal"/>
          <w:sz w:val="16"/>
          <w:szCs w:val="16"/>
        </w:rPr>
        <w:t>*Турфирма не несет ответственности за паспортно-визовые службы и вправе менять пункты программы по очереди или заменять на альтернативные, в целом сохраняя программу тура.</w:t>
      </w:r>
      <w:proofErr w:type="gramEnd"/>
      <w:r w:rsidRPr="00495776">
        <w:rPr>
          <w:rFonts w:ascii="inglobal" w:hAnsi="inglobal"/>
          <w:sz w:val="16"/>
          <w:szCs w:val="16"/>
        </w:rPr>
        <w:t xml:space="preserve"> Фирма не несет ответственности за</w:t>
      </w:r>
      <w:r w:rsidRPr="00D4767B">
        <w:rPr>
          <w:rFonts w:ascii="inglobal" w:hAnsi="inglobal"/>
          <w:sz w:val="18"/>
          <w:szCs w:val="18"/>
        </w:rPr>
        <w:t xml:space="preserve"> вынужденные задержки при </w:t>
      </w:r>
      <w:r w:rsidRPr="00495776">
        <w:rPr>
          <w:rFonts w:ascii="inglobal" w:hAnsi="inglobal"/>
          <w:sz w:val="16"/>
          <w:szCs w:val="16"/>
        </w:rPr>
        <w:t>прохождении границы.</w:t>
      </w:r>
    </w:p>
    <w:p w:rsidR="008912C9" w:rsidRPr="00D4767B" w:rsidRDefault="008912C9" w:rsidP="00495776">
      <w:pPr>
        <w:pStyle w:val="a9"/>
        <w:spacing w:before="0" w:after="0"/>
        <w:ind w:right="57"/>
        <w:rPr>
          <w:rFonts w:ascii="inglobal" w:hAnsi="inglobal" w:cs="Times New Roman"/>
          <w:iCs/>
          <w:sz w:val="16"/>
          <w:szCs w:val="16"/>
          <w:lang w:val="ru-RU"/>
        </w:rPr>
        <w:sectPr w:rsidR="008912C9" w:rsidRPr="00D4767B" w:rsidSect="004B01A6">
          <w:type w:val="continuous"/>
          <w:pgSz w:w="11906" w:h="16838" w:code="9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D4767B">
        <w:rPr>
          <w:rFonts w:ascii="inglobal" w:eastAsia="Courier New" w:hAnsi="inglobal" w:cs="Courier New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74CB916B" wp14:editId="4096A19E">
            <wp:simplePos x="0" y="0"/>
            <wp:positionH relativeFrom="column">
              <wp:posOffset>1843153</wp:posOffset>
            </wp:positionH>
            <wp:positionV relativeFrom="paragraph">
              <wp:posOffset>128965</wp:posOffset>
            </wp:positionV>
            <wp:extent cx="2225615" cy="325426"/>
            <wp:effectExtent l="0" t="0" r="3810" b="0"/>
            <wp:wrapNone/>
            <wp:docPr id="7" name="Рисунок 4" descr="C:\Users\Наташа\Desktop\logo all\sept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logo all\septim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5" cy="32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F1D" w:rsidRPr="00045A01" w:rsidRDefault="00C15F1D" w:rsidP="00495776">
      <w:pPr>
        <w:pStyle w:val="a4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C15F1D" w:rsidRPr="00045A01" w:rsidSect="004B01A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inglobal">
    <w:panose1 w:val="02000800000000000000"/>
    <w:charset w:val="CC"/>
    <w:family w:val="auto"/>
    <w:pitch w:val="variable"/>
    <w:sig w:usb0="800002A7" w:usb1="5000004A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36"/>
    <w:multiLevelType w:val="hybridMultilevel"/>
    <w:tmpl w:val="AA0AD04E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1">
    <w:nsid w:val="0902501E"/>
    <w:multiLevelType w:val="hybridMultilevel"/>
    <w:tmpl w:val="A9C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4670"/>
    <w:multiLevelType w:val="hybridMultilevel"/>
    <w:tmpl w:val="4E048120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">
    <w:nsid w:val="0B2A7656"/>
    <w:multiLevelType w:val="hybridMultilevel"/>
    <w:tmpl w:val="358CB056"/>
    <w:lvl w:ilvl="0" w:tplc="04190001">
      <w:start w:val="1"/>
      <w:numFmt w:val="bullet"/>
      <w:lvlText w:val=""/>
      <w:lvlJc w:val="left"/>
      <w:pPr>
        <w:ind w:left="-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4">
    <w:nsid w:val="0DA05B7F"/>
    <w:multiLevelType w:val="hybridMultilevel"/>
    <w:tmpl w:val="A524F690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5">
    <w:nsid w:val="17E43756"/>
    <w:multiLevelType w:val="hybridMultilevel"/>
    <w:tmpl w:val="5840F1BE"/>
    <w:lvl w:ilvl="0" w:tplc="041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6">
    <w:nsid w:val="343F1455"/>
    <w:multiLevelType w:val="multilevel"/>
    <w:tmpl w:val="713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E7F5AF3"/>
    <w:multiLevelType w:val="multilevel"/>
    <w:tmpl w:val="E05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7802B5C"/>
    <w:multiLevelType w:val="hybridMultilevel"/>
    <w:tmpl w:val="27FA272E"/>
    <w:lvl w:ilvl="0" w:tplc="0419000D">
      <w:start w:val="1"/>
      <w:numFmt w:val="bullet"/>
      <w:lvlText w:val=""/>
      <w:lvlJc w:val="left"/>
      <w:pPr>
        <w:ind w:left="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9">
    <w:nsid w:val="68247A23"/>
    <w:multiLevelType w:val="hybridMultilevel"/>
    <w:tmpl w:val="B8AACFF0"/>
    <w:lvl w:ilvl="0" w:tplc="04190001">
      <w:start w:val="1"/>
      <w:numFmt w:val="bullet"/>
      <w:lvlText w:val=""/>
      <w:lvlJc w:val="left"/>
      <w:pPr>
        <w:ind w:left="-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</w:abstractNum>
  <w:abstractNum w:abstractNumId="10">
    <w:nsid w:val="72062CFC"/>
    <w:multiLevelType w:val="hybridMultilevel"/>
    <w:tmpl w:val="A06CB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787FC9"/>
    <w:multiLevelType w:val="hybridMultilevel"/>
    <w:tmpl w:val="287E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24E2D"/>
    <w:multiLevelType w:val="hybridMultilevel"/>
    <w:tmpl w:val="556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D9"/>
    <w:rsid w:val="000224B5"/>
    <w:rsid w:val="00045A01"/>
    <w:rsid w:val="00070F5E"/>
    <w:rsid w:val="00093AB1"/>
    <w:rsid w:val="00095279"/>
    <w:rsid w:val="000B584D"/>
    <w:rsid w:val="000F75D7"/>
    <w:rsid w:val="001D13B3"/>
    <w:rsid w:val="00267E4A"/>
    <w:rsid w:val="0029021D"/>
    <w:rsid w:val="003877F0"/>
    <w:rsid w:val="00420453"/>
    <w:rsid w:val="00495776"/>
    <w:rsid w:val="004A1F97"/>
    <w:rsid w:val="004B01A6"/>
    <w:rsid w:val="006A7497"/>
    <w:rsid w:val="00711668"/>
    <w:rsid w:val="007B102B"/>
    <w:rsid w:val="007F6511"/>
    <w:rsid w:val="00843D53"/>
    <w:rsid w:val="00864C14"/>
    <w:rsid w:val="008912C9"/>
    <w:rsid w:val="008D7989"/>
    <w:rsid w:val="008E13F8"/>
    <w:rsid w:val="008F1420"/>
    <w:rsid w:val="00920261"/>
    <w:rsid w:val="00965452"/>
    <w:rsid w:val="00A40DE2"/>
    <w:rsid w:val="00A83FDF"/>
    <w:rsid w:val="00AC4CF8"/>
    <w:rsid w:val="00AE06D4"/>
    <w:rsid w:val="00AF644E"/>
    <w:rsid w:val="00B15D52"/>
    <w:rsid w:val="00C15F1D"/>
    <w:rsid w:val="00C33A11"/>
    <w:rsid w:val="00C65F75"/>
    <w:rsid w:val="00C905D9"/>
    <w:rsid w:val="00CD796F"/>
    <w:rsid w:val="00D40933"/>
    <w:rsid w:val="00D4767B"/>
    <w:rsid w:val="00DB2BFB"/>
    <w:rsid w:val="00E27686"/>
    <w:rsid w:val="00E3322B"/>
    <w:rsid w:val="00E86549"/>
    <w:rsid w:val="00ED5E40"/>
    <w:rsid w:val="00F14869"/>
    <w:rsid w:val="00F16992"/>
    <w:rsid w:val="00F3304C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D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5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905D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05D9"/>
    <w:rPr>
      <w:color w:val="0000FF" w:themeColor="hyperlink"/>
      <w:u w:val="single"/>
    </w:rPr>
  </w:style>
  <w:style w:type="paragraph" w:styleId="a4">
    <w:name w:val="Body Text"/>
    <w:basedOn w:val="a"/>
    <w:link w:val="a5"/>
    <w:rsid w:val="00C905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</w:pPr>
    <w:rPr>
      <w:rFonts w:ascii="Liberation Serif" w:eastAsia="WenQuanYi Micro Hei" w:hAnsi="Liberation Serif" w:cs="Lohit Devanagari"/>
      <w:color w:val="auto"/>
      <w:sz w:val="24"/>
      <w:szCs w:val="24"/>
      <w:lang w:val="pl-PL" w:eastAsia="zh-CN" w:bidi="hi-IN"/>
    </w:rPr>
  </w:style>
  <w:style w:type="character" w:customStyle="1" w:styleId="a5">
    <w:name w:val="Основной текст Знак"/>
    <w:basedOn w:val="a0"/>
    <w:link w:val="a4"/>
    <w:rsid w:val="00C905D9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a"/>
    <w:rsid w:val="00C905D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Lucida Sans Unicode" w:cs="Tahoma"/>
      <w:color w:val="auto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90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D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trongEmphasis">
    <w:name w:val="Strong Emphasis"/>
    <w:rsid w:val="00F16992"/>
    <w:rPr>
      <w:b/>
      <w:bCs/>
    </w:rPr>
  </w:style>
  <w:style w:type="paragraph" w:styleId="a9">
    <w:name w:val="Subtitle"/>
    <w:basedOn w:val="a"/>
    <w:link w:val="aa"/>
    <w:qFormat/>
    <w:rsid w:val="00F16992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</w:pPr>
    <w:rPr>
      <w:rFonts w:ascii="Liberation Sans" w:eastAsia="WenQuanYi Micro Hei" w:hAnsi="Liberation Sans" w:cs="Lohit Devanagari"/>
      <w:color w:val="auto"/>
      <w:sz w:val="28"/>
      <w:szCs w:val="28"/>
      <w:lang w:val="pl-PL" w:eastAsia="en-US"/>
    </w:rPr>
  </w:style>
  <w:style w:type="character" w:customStyle="1" w:styleId="aa">
    <w:name w:val="Подзаголовок Знак"/>
    <w:basedOn w:val="a0"/>
    <w:link w:val="a9"/>
    <w:rsid w:val="00F16992"/>
    <w:rPr>
      <w:rFonts w:ascii="Liberation Sans" w:eastAsia="WenQuanYi Micro Hei" w:hAnsi="Liberation Sans" w:cs="Lohit Devanagari"/>
      <w:sz w:val="28"/>
      <w:szCs w:val="28"/>
      <w:lang w:val="pl-PL"/>
    </w:rPr>
  </w:style>
  <w:style w:type="paragraph" w:styleId="ab">
    <w:name w:val="Intense Quote"/>
    <w:basedOn w:val="a"/>
    <w:next w:val="a"/>
    <w:link w:val="ac"/>
    <w:uiPriority w:val="30"/>
    <w:qFormat/>
    <w:rsid w:val="008E13F8"/>
    <w:pPr>
      <w:widowControl/>
      <w:pBdr>
        <w:top w:val="none" w:sz="0" w:space="0" w:color="auto"/>
        <w:left w:val="none" w:sz="0" w:space="0" w:color="auto"/>
        <w:bottom w:val="single" w:sz="4" w:space="4" w:color="4F81BD" w:themeColor="accent1"/>
        <w:right w:val="none" w:sz="0" w:space="0" w:color="auto"/>
        <w:between w:val="none" w:sz="0" w:space="0" w:color="auto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pl-PL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E13F8"/>
    <w:rPr>
      <w:rFonts w:ascii="Calibri" w:eastAsia="Calibri" w:hAnsi="Calibri" w:cs="Times New Roman"/>
      <w:b/>
      <w:bCs/>
      <w:i/>
      <w:iCs/>
      <w:color w:val="4F81BD" w:themeColor="accent1"/>
      <w:lang w:val="pl-PL"/>
    </w:rPr>
  </w:style>
  <w:style w:type="paragraph" w:styleId="ad">
    <w:name w:val="List Paragraph"/>
    <w:basedOn w:val="a"/>
    <w:uiPriority w:val="34"/>
    <w:qFormat/>
    <w:rsid w:val="000F75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qFormat/>
    <w:rsid w:val="00E332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80" w:after="280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D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52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905D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05D9"/>
    <w:rPr>
      <w:color w:val="0000FF" w:themeColor="hyperlink"/>
      <w:u w:val="single"/>
    </w:rPr>
  </w:style>
  <w:style w:type="paragraph" w:styleId="a4">
    <w:name w:val="Body Text"/>
    <w:basedOn w:val="a"/>
    <w:link w:val="a5"/>
    <w:rsid w:val="00C905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40" w:line="288" w:lineRule="auto"/>
    </w:pPr>
    <w:rPr>
      <w:rFonts w:ascii="Liberation Serif" w:eastAsia="WenQuanYi Micro Hei" w:hAnsi="Liberation Serif" w:cs="Lohit Devanagari"/>
      <w:color w:val="auto"/>
      <w:sz w:val="24"/>
      <w:szCs w:val="24"/>
      <w:lang w:val="pl-PL" w:eastAsia="zh-CN" w:bidi="hi-IN"/>
    </w:rPr>
  </w:style>
  <w:style w:type="character" w:customStyle="1" w:styleId="a5">
    <w:name w:val="Основной текст Знак"/>
    <w:basedOn w:val="a0"/>
    <w:link w:val="a4"/>
    <w:rsid w:val="00C905D9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a"/>
    <w:rsid w:val="00C905D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Lucida Sans Unicode" w:cs="Tahoma"/>
      <w:color w:val="auto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90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D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trongEmphasis">
    <w:name w:val="Strong Emphasis"/>
    <w:rsid w:val="00F16992"/>
    <w:rPr>
      <w:b/>
      <w:bCs/>
    </w:rPr>
  </w:style>
  <w:style w:type="paragraph" w:styleId="a9">
    <w:name w:val="Subtitle"/>
    <w:basedOn w:val="a"/>
    <w:link w:val="aa"/>
    <w:qFormat/>
    <w:rsid w:val="00F16992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</w:pPr>
    <w:rPr>
      <w:rFonts w:ascii="Liberation Sans" w:eastAsia="WenQuanYi Micro Hei" w:hAnsi="Liberation Sans" w:cs="Lohit Devanagari"/>
      <w:color w:val="auto"/>
      <w:sz w:val="28"/>
      <w:szCs w:val="28"/>
      <w:lang w:val="pl-PL" w:eastAsia="en-US"/>
    </w:rPr>
  </w:style>
  <w:style w:type="character" w:customStyle="1" w:styleId="aa">
    <w:name w:val="Подзаголовок Знак"/>
    <w:basedOn w:val="a0"/>
    <w:link w:val="a9"/>
    <w:rsid w:val="00F16992"/>
    <w:rPr>
      <w:rFonts w:ascii="Liberation Sans" w:eastAsia="WenQuanYi Micro Hei" w:hAnsi="Liberation Sans" w:cs="Lohit Devanagari"/>
      <w:sz w:val="28"/>
      <w:szCs w:val="28"/>
      <w:lang w:val="pl-PL"/>
    </w:rPr>
  </w:style>
  <w:style w:type="paragraph" w:styleId="ab">
    <w:name w:val="Intense Quote"/>
    <w:basedOn w:val="a"/>
    <w:next w:val="a"/>
    <w:link w:val="ac"/>
    <w:uiPriority w:val="30"/>
    <w:qFormat/>
    <w:rsid w:val="008E13F8"/>
    <w:pPr>
      <w:widowControl/>
      <w:pBdr>
        <w:top w:val="none" w:sz="0" w:space="0" w:color="auto"/>
        <w:left w:val="none" w:sz="0" w:space="0" w:color="auto"/>
        <w:bottom w:val="single" w:sz="4" w:space="4" w:color="4F81BD" w:themeColor="accent1"/>
        <w:right w:val="none" w:sz="0" w:space="0" w:color="auto"/>
        <w:between w:val="none" w:sz="0" w:space="0" w:color="auto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pl-PL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E13F8"/>
    <w:rPr>
      <w:rFonts w:ascii="Calibri" w:eastAsia="Calibri" w:hAnsi="Calibri" w:cs="Times New Roman"/>
      <w:b/>
      <w:bCs/>
      <w:i/>
      <w:iCs/>
      <w:color w:val="4F81BD" w:themeColor="accent1"/>
      <w:lang w:val="pl-PL"/>
    </w:rPr>
  </w:style>
  <w:style w:type="paragraph" w:styleId="ad">
    <w:name w:val="List Paragraph"/>
    <w:basedOn w:val="a"/>
    <w:uiPriority w:val="34"/>
    <w:qFormat/>
    <w:rsid w:val="000F75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qFormat/>
    <w:rsid w:val="00E332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80" w:after="280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erkoz.zhp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go.pl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eptima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1Katya</cp:lastModifiedBy>
  <cp:revision>17</cp:revision>
  <cp:lastPrinted>2019-01-21T14:18:00Z</cp:lastPrinted>
  <dcterms:created xsi:type="dcterms:W3CDTF">2018-02-13T13:39:00Z</dcterms:created>
  <dcterms:modified xsi:type="dcterms:W3CDTF">2019-01-22T14:27:00Z</dcterms:modified>
</cp:coreProperties>
</file>